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9F" w:rsidRDefault="00CB4E9F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527209" w:rsidRPr="00D973F1" w:rsidRDefault="00527209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851998" w:rsidRPr="00E02518" w:rsidRDefault="00E02518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 xml:space="preserve">Befejeződtek a dunaszekcsői Telelő Duna </w:t>
      </w:r>
      <w:r w:rsidR="00CA654C" w:rsidRPr="00E02518">
        <w:rPr>
          <w:rFonts w:ascii="Arial" w:hAnsi="Arial" w:cs="Arial"/>
          <w:b/>
          <w:color w:val="333399"/>
          <w:sz w:val="20"/>
          <w:szCs w:val="20"/>
        </w:rPr>
        <w:t>élőhely-rekonstrukció</w:t>
      </w:r>
      <w:r>
        <w:rPr>
          <w:rFonts w:ascii="Arial" w:hAnsi="Arial" w:cs="Arial"/>
          <w:b/>
          <w:color w:val="333399"/>
          <w:sz w:val="20"/>
          <w:szCs w:val="20"/>
        </w:rPr>
        <w:t>s munkái</w:t>
      </w:r>
      <w:r w:rsidR="00CA654C" w:rsidRPr="00E02518">
        <w:rPr>
          <w:rFonts w:ascii="Arial" w:hAnsi="Arial" w:cs="Arial"/>
          <w:b/>
          <w:color w:val="333399"/>
          <w:sz w:val="20"/>
          <w:szCs w:val="20"/>
        </w:rPr>
        <w:t xml:space="preserve"> </w:t>
      </w:r>
    </w:p>
    <w:p w:rsidR="00D63835" w:rsidRDefault="00D63835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D973F1" w:rsidRPr="00E02518" w:rsidRDefault="00D115DA" w:rsidP="00D050EC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E02518">
        <w:rPr>
          <w:rFonts w:ascii="Arial" w:hAnsi="Arial" w:cs="Arial"/>
          <w:b/>
          <w:color w:val="333399"/>
          <w:sz w:val="20"/>
          <w:szCs w:val="20"/>
        </w:rPr>
        <w:t>2022</w:t>
      </w:r>
      <w:r w:rsidR="00E02518">
        <w:rPr>
          <w:rFonts w:ascii="Arial" w:hAnsi="Arial" w:cs="Arial"/>
          <w:b/>
          <w:color w:val="333399"/>
          <w:sz w:val="20"/>
          <w:szCs w:val="20"/>
        </w:rPr>
        <w:t xml:space="preserve">. március </w:t>
      </w:r>
      <w:r w:rsidRPr="00E02518">
        <w:rPr>
          <w:rFonts w:ascii="Arial" w:hAnsi="Arial" w:cs="Arial"/>
          <w:b/>
          <w:color w:val="333399"/>
          <w:sz w:val="20"/>
          <w:szCs w:val="20"/>
        </w:rPr>
        <w:t>31</w:t>
      </w:r>
      <w:r w:rsidR="00E02518">
        <w:rPr>
          <w:rFonts w:ascii="Arial" w:hAnsi="Arial" w:cs="Arial"/>
          <w:b/>
          <w:color w:val="333399"/>
          <w:sz w:val="20"/>
          <w:szCs w:val="20"/>
        </w:rPr>
        <w:t>.</w:t>
      </w: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32798C" w:rsidP="00D050EC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737860" cy="685800"/>
                <wp:effectExtent l="0" t="0" r="15240" b="190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86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F1" w:rsidRPr="00E02518" w:rsidRDefault="00E02518" w:rsidP="007C14B3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5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napokban zárult a dunaszekcsői Telelő Duna és a Felső-zátonyi mellékág megújítását célzó élőhely-rekonstrukciós projekt. A természeti értékekben gazdag, egyben kedvelt kiránduló- és horgász-hely fejlesztését </w:t>
                            </w:r>
                            <w:r w:rsidR="007C14B3" w:rsidRPr="009149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352,38 millió forint vissza nem térítendő európai uniós </w:t>
                            </w:r>
                            <w:r w:rsidR="00667807" w:rsidRPr="009149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támo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gatásból valósította</w:t>
                            </w:r>
                            <w:r w:rsidR="006678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meg a</w:t>
                            </w:r>
                            <w:r w:rsidR="007C14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Duna-Dráva Nemzeti Park Igazgatóság.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0;margin-top:2.55pt;width:451.8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" fillcolor="white [3201]" strokeweight=".5pt">
                <v:path arrowok="t"/>
                <v:textbox>
                  <w:txbxContent>
                    <w:p w:rsidR="00D973F1" w:rsidRPr="00E02518" w:rsidRDefault="00E02518" w:rsidP="007C14B3">
                      <w:pPr>
                        <w:pStyle w:val="Nincstrkz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5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napokban zárult a dunaszekcsői Telelő Duna és a Felső-zátonyi mellékág megújítását célzó élőhely-rekonstrukciós projekt. A természeti értékekben gazdag, egyben kedvelt kiránduló- és horgász-hely fejlesztését </w:t>
                      </w:r>
                      <w:r w:rsidR="007C14B3" w:rsidRPr="009149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352,38 millió forint vissza nem térítendő európai uniós </w:t>
                      </w:r>
                      <w:r w:rsidR="00667807" w:rsidRPr="00914950">
                        <w:rPr>
                          <w:rFonts w:ascii="Arial" w:hAnsi="Arial" w:cs="Arial"/>
                          <w:sz w:val="20"/>
                          <w:szCs w:val="20"/>
                        </w:rPr>
                        <w:t>támo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gatásból valósította</w:t>
                      </w:r>
                      <w:r w:rsidR="006678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meg a</w:t>
                      </w:r>
                      <w:r w:rsidR="007C14B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Duna-Dráva Nemzeti Park Igazgatóság.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973F1" w:rsidRPr="00D050EC" w:rsidRDefault="00D973F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D050EC" w:rsidRPr="00D050EC" w:rsidRDefault="00D050EC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BB1D93" w:rsidRPr="00E15958" w:rsidRDefault="007B74E1" w:rsidP="00BB1D93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E15958">
        <w:rPr>
          <w:rFonts w:ascii="Arial" w:hAnsi="Arial" w:cs="Arial"/>
          <w:iCs/>
          <w:sz w:val="20"/>
          <w:szCs w:val="20"/>
        </w:rPr>
        <w:t xml:space="preserve">A Duna árterületén pályázati forrás segítségével megvalósított </w:t>
      </w:r>
      <w:r w:rsidR="00BB1D93" w:rsidRPr="00E15958">
        <w:rPr>
          <w:rFonts w:ascii="Arial" w:hAnsi="Arial" w:cs="Arial"/>
          <w:iCs/>
          <w:sz w:val="20"/>
          <w:szCs w:val="20"/>
        </w:rPr>
        <w:t>fejlesztés elsődleges célja a gazdag élővilág fennmaradásának biztosítása, de járulékos hatásként a holtág hosszabb távú fennmaradásával a rekreációs célú horgászat is nyertese a beruházásnak.</w:t>
      </w:r>
      <w:r w:rsidR="00BB1D93" w:rsidRPr="00E15958">
        <w:rPr>
          <w:rFonts w:ascii="Arial" w:hAnsi="Arial" w:cs="Arial"/>
          <w:sz w:val="20"/>
          <w:szCs w:val="20"/>
        </w:rPr>
        <w:t xml:space="preserve"> Ez a terület egyre néps</w:t>
      </w:r>
      <w:r w:rsidR="005766AB" w:rsidRPr="00E15958">
        <w:rPr>
          <w:rFonts w:ascii="Arial" w:hAnsi="Arial" w:cs="Arial"/>
          <w:sz w:val="20"/>
          <w:szCs w:val="20"/>
        </w:rPr>
        <w:t>zerűbb kirándulóhely</w:t>
      </w:r>
      <w:r w:rsidR="00BB1D93" w:rsidRPr="00E15958">
        <w:rPr>
          <w:rFonts w:ascii="Arial" w:hAnsi="Arial" w:cs="Arial"/>
          <w:sz w:val="20"/>
          <w:szCs w:val="20"/>
        </w:rPr>
        <w:t>, így a dunaszekcsői Telelő Duna mellett néhány éve létesített túraútvonalon rönkasztalokat és rönkpadokat is helyezett ki az Igazgatóság, ahol letelepedhetnek a pihenni vágyó turisták.</w:t>
      </w:r>
    </w:p>
    <w:p w:rsidR="007B74E1" w:rsidRPr="00E15958" w:rsidRDefault="007B74E1" w:rsidP="00E02518">
      <w:pPr>
        <w:pStyle w:val="Nincstrkz"/>
        <w:rPr>
          <w:rFonts w:ascii="Arial" w:hAnsi="Arial" w:cs="Arial"/>
          <w:iCs/>
          <w:sz w:val="20"/>
          <w:szCs w:val="20"/>
        </w:rPr>
      </w:pPr>
    </w:p>
    <w:p w:rsidR="00935226" w:rsidRPr="00E15958" w:rsidRDefault="00935226" w:rsidP="00E120E2">
      <w:pPr>
        <w:pStyle w:val="Nincstrkz"/>
        <w:jc w:val="both"/>
        <w:rPr>
          <w:rFonts w:ascii="Arial" w:hAnsi="Arial" w:cs="Arial"/>
          <w:iCs/>
          <w:sz w:val="20"/>
          <w:szCs w:val="20"/>
        </w:rPr>
      </w:pPr>
      <w:r w:rsidRPr="00E15958">
        <w:rPr>
          <w:rFonts w:ascii="Arial" w:hAnsi="Arial" w:cs="Arial"/>
          <w:iCs/>
          <w:sz w:val="20"/>
          <w:szCs w:val="20"/>
        </w:rPr>
        <w:t xml:space="preserve">Az élőhelyek rekonstrukciója egyrészt Telelő-Duna és a Felső-zátonyi mellékág részleges kotrásával, a kotort anyag Duna-mederbe történő visszajuttatásával, valamint műtárgyak átalakításával valósult meg. </w:t>
      </w:r>
      <w:r w:rsidRPr="00E15958">
        <w:rPr>
          <w:rFonts w:ascii="Arial" w:hAnsi="Arial" w:cs="Arial"/>
          <w:sz w:val="20"/>
          <w:szCs w:val="20"/>
        </w:rPr>
        <w:t xml:space="preserve">A beavatkozás eredményeként a </w:t>
      </w:r>
      <w:r w:rsidRPr="00E15958">
        <w:rPr>
          <w:rFonts w:ascii="Arial" w:hAnsi="Arial" w:cs="Arial"/>
          <w:iCs/>
          <w:sz w:val="20"/>
          <w:szCs w:val="20"/>
        </w:rPr>
        <w:t xml:space="preserve">Telelő-Duna </w:t>
      </w:r>
      <w:r w:rsidRPr="00E15958">
        <w:rPr>
          <w:rFonts w:ascii="Arial" w:hAnsi="Arial" w:cs="Arial"/>
          <w:sz w:val="20"/>
          <w:szCs w:val="20"/>
        </w:rPr>
        <w:t>holtágban nagyobb állandó vízmélység, magasabb vízszint tartható, melynek következtében megállhat a hínárnövényzet túlburjánzása, továbbá javul a holtág halmegtartó képessége.</w:t>
      </w:r>
      <w:r w:rsidRPr="00E15958">
        <w:rPr>
          <w:rFonts w:ascii="Arial" w:hAnsi="Arial" w:cs="Arial"/>
          <w:iCs/>
          <w:sz w:val="20"/>
          <w:szCs w:val="20"/>
        </w:rPr>
        <w:t xml:space="preserve"> A Felső-zátonyi mellékág pedig olyan átfolyó rendszerű víztestté vált, amelyen alacsonyabb dunai vízállás esetén is átáramlik a folyó vize.</w:t>
      </w:r>
    </w:p>
    <w:p w:rsidR="00935226" w:rsidRPr="00E15958" w:rsidRDefault="00935226" w:rsidP="00E120E2">
      <w:pPr>
        <w:pStyle w:val="Nincstrkz"/>
        <w:jc w:val="both"/>
        <w:rPr>
          <w:rFonts w:ascii="Arial" w:hAnsi="Arial" w:cs="Arial"/>
          <w:iCs/>
          <w:sz w:val="20"/>
          <w:szCs w:val="20"/>
        </w:rPr>
      </w:pPr>
    </w:p>
    <w:p w:rsidR="00935226" w:rsidRPr="00E15958" w:rsidRDefault="00E15958" w:rsidP="00E120E2">
      <w:pPr>
        <w:pStyle w:val="Nincstrkz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Mivel az őszi építés</w:t>
      </w:r>
      <w:r w:rsidR="00E120E2" w:rsidRPr="00E15958">
        <w:rPr>
          <w:rFonts w:ascii="Arial" w:hAnsi="Arial" w:cs="Arial"/>
          <w:iCs/>
          <w:sz w:val="20"/>
          <w:szCs w:val="20"/>
        </w:rPr>
        <w:t xml:space="preserve">i munkák befejezését </w:t>
      </w:r>
      <w:r w:rsidR="00935226" w:rsidRPr="00E15958">
        <w:rPr>
          <w:rFonts w:ascii="Arial" w:hAnsi="Arial" w:cs="Arial"/>
          <w:iCs/>
          <w:sz w:val="20"/>
          <w:szCs w:val="20"/>
        </w:rPr>
        <w:t xml:space="preserve">követően a Duna vízállása tartósan alacsony maradt, </w:t>
      </w:r>
      <w:r w:rsidR="00573774">
        <w:rPr>
          <w:rFonts w:ascii="Arial" w:hAnsi="Arial" w:cs="Arial"/>
          <w:iCs/>
          <w:sz w:val="20"/>
          <w:szCs w:val="20"/>
        </w:rPr>
        <w:t>már most mutatkoznak az elvégzett műszaki beavatkozások pozitív hatásai. A</w:t>
      </w:r>
      <w:r w:rsidR="00935226" w:rsidRPr="00E15958">
        <w:rPr>
          <w:rFonts w:ascii="Arial" w:hAnsi="Arial" w:cs="Arial"/>
          <w:iCs/>
          <w:sz w:val="20"/>
          <w:szCs w:val="20"/>
        </w:rPr>
        <w:t xml:space="preserve"> Felső-zátonyi mellékág csak a keresztgát elbontásának köszönhetően működik azóta is áramló vizű mellékágként, zavartalan élő- és </w:t>
      </w:r>
      <w:proofErr w:type="spellStart"/>
      <w:r w:rsidR="00935226" w:rsidRPr="00E15958">
        <w:rPr>
          <w:rFonts w:ascii="Arial" w:hAnsi="Arial" w:cs="Arial"/>
          <w:iCs/>
          <w:sz w:val="20"/>
          <w:szCs w:val="20"/>
        </w:rPr>
        <w:t>szaporodóhelyet</w:t>
      </w:r>
      <w:proofErr w:type="spellEnd"/>
      <w:r w:rsidR="00935226" w:rsidRPr="00E15958">
        <w:rPr>
          <w:rFonts w:ascii="Arial" w:hAnsi="Arial" w:cs="Arial"/>
          <w:iCs/>
          <w:sz w:val="20"/>
          <w:szCs w:val="20"/>
        </w:rPr>
        <w:t xml:space="preserve"> biztosítva olyan védett halfajoknak, mint pl. a </w:t>
      </w:r>
      <w:proofErr w:type="spellStart"/>
      <w:r w:rsidR="00935226" w:rsidRPr="00E15958">
        <w:rPr>
          <w:rFonts w:ascii="Arial" w:hAnsi="Arial" w:cs="Arial"/>
          <w:iCs/>
          <w:sz w:val="20"/>
          <w:szCs w:val="20"/>
        </w:rPr>
        <w:t>leánykoncér</w:t>
      </w:r>
      <w:proofErr w:type="spellEnd"/>
      <w:r w:rsidR="00935226" w:rsidRPr="00E15958">
        <w:rPr>
          <w:rFonts w:ascii="Arial" w:hAnsi="Arial" w:cs="Arial"/>
          <w:iCs/>
          <w:sz w:val="20"/>
          <w:szCs w:val="20"/>
        </w:rPr>
        <w:t>. A vízpótlás hiánya miatt a Telelő-Duna vize is igen sekély lenne most tavasz elején, de köszönhetően a fokkorrekciónak és a mederkotrásnak, kellő vízmennyiség áll rendelkezésre a halak és kétéltűek</w:t>
      </w:r>
      <w:r>
        <w:rPr>
          <w:rFonts w:ascii="Arial" w:hAnsi="Arial" w:cs="Arial"/>
          <w:iCs/>
          <w:sz w:val="20"/>
          <w:szCs w:val="20"/>
        </w:rPr>
        <w:t xml:space="preserve"> tavaszi szaporodási ciklusára.</w:t>
      </w:r>
    </w:p>
    <w:p w:rsidR="00935226" w:rsidRPr="00935226" w:rsidRDefault="00935226" w:rsidP="00935226">
      <w:pPr>
        <w:pStyle w:val="Nincstrkz"/>
        <w:rPr>
          <w:rFonts w:ascii="Arial" w:hAnsi="Arial" w:cs="Arial"/>
          <w:color w:val="FF0000"/>
          <w:sz w:val="20"/>
          <w:szCs w:val="20"/>
        </w:rPr>
      </w:pPr>
    </w:p>
    <w:p w:rsidR="00B526C1" w:rsidRPr="00D050EC" w:rsidRDefault="00B526C1" w:rsidP="00D050EC">
      <w:pPr>
        <w:pStyle w:val="Nincstrkz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050EC">
        <w:rPr>
          <w:rFonts w:ascii="Arial" w:hAnsi="Arial" w:cs="Arial"/>
          <w:sz w:val="20"/>
          <w:szCs w:val="20"/>
        </w:rPr>
        <w:t>A projekt a Széchenyi 2020 program keretében, a</w:t>
      </w:r>
      <w:r w:rsidRPr="00D050EC">
        <w:rPr>
          <w:rFonts w:ascii="Arial" w:hAnsi="Arial" w:cs="Arial"/>
          <w:bCs/>
          <w:sz w:val="20"/>
          <w:szCs w:val="20"/>
        </w:rPr>
        <w:t xml:space="preserve"> </w:t>
      </w:r>
      <w:r w:rsidRPr="00D050EC">
        <w:rPr>
          <w:rFonts w:ascii="Arial" w:hAnsi="Arial" w:cs="Arial"/>
          <w:b/>
          <w:bCs/>
          <w:i/>
          <w:sz w:val="20"/>
          <w:szCs w:val="20"/>
        </w:rPr>
        <w:t>KEHOP-4.1.0 –</w:t>
      </w:r>
      <w:r w:rsidRPr="00D050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50EC">
        <w:rPr>
          <w:rFonts w:ascii="Arial" w:hAnsi="Arial" w:cs="Arial"/>
          <w:b/>
          <w:bCs/>
          <w:i/>
          <w:sz w:val="20"/>
          <w:szCs w:val="20"/>
        </w:rPr>
        <w:t xml:space="preserve">Élőhelyek és fajok természetvédelmi helyzetének javítása, a természetvédelmi kezelés és bemutatás infrastruktúrájának fejlesztése </w:t>
      </w:r>
      <w:r w:rsidRPr="00D050EC">
        <w:rPr>
          <w:rFonts w:ascii="Arial" w:hAnsi="Arial" w:cs="Arial"/>
          <w:bCs/>
          <w:sz w:val="20"/>
          <w:szCs w:val="20"/>
        </w:rPr>
        <w:t xml:space="preserve">című konstrukció keretein belül </w:t>
      </w:r>
      <w:r w:rsidRPr="00D050EC">
        <w:rPr>
          <w:rFonts w:ascii="Arial" w:hAnsi="Arial" w:cs="Arial"/>
          <w:sz w:val="20"/>
          <w:szCs w:val="20"/>
        </w:rPr>
        <w:t>valósul</w:t>
      </w:r>
      <w:r w:rsidR="00E15958">
        <w:rPr>
          <w:rFonts w:ascii="Arial" w:hAnsi="Arial" w:cs="Arial"/>
          <w:sz w:val="20"/>
          <w:szCs w:val="20"/>
        </w:rPr>
        <w:t>t</w:t>
      </w:r>
      <w:r w:rsidRPr="00D050EC">
        <w:rPr>
          <w:rFonts w:ascii="Arial" w:hAnsi="Arial" w:cs="Arial"/>
          <w:sz w:val="20"/>
          <w:szCs w:val="20"/>
        </w:rPr>
        <w:t xml:space="preserve"> meg.</w:t>
      </w:r>
    </w:p>
    <w:p w:rsidR="00B526C1" w:rsidRDefault="00B526C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C0178C" w:rsidRPr="00E15958" w:rsidRDefault="00C0178C" w:rsidP="00D050EC">
      <w:pPr>
        <w:pStyle w:val="Nincstrkz"/>
        <w:rPr>
          <w:rFonts w:ascii="Arial" w:hAnsi="Arial" w:cs="Arial"/>
          <w:sz w:val="20"/>
          <w:szCs w:val="20"/>
        </w:rPr>
      </w:pPr>
      <w:r w:rsidRPr="00E15958">
        <w:rPr>
          <w:rFonts w:ascii="Arial" w:hAnsi="Arial" w:cs="Arial"/>
          <w:sz w:val="20"/>
          <w:szCs w:val="20"/>
        </w:rPr>
        <w:t xml:space="preserve">A projektről bővebb információt a </w:t>
      </w:r>
      <w:hyperlink r:id="rId6" w:history="1">
        <w:r w:rsidRPr="00E15958">
          <w:rPr>
            <w:rStyle w:val="Hiperhivatkozs"/>
            <w:rFonts w:ascii="Arial" w:hAnsi="Arial" w:cs="Arial"/>
            <w:color w:val="auto"/>
            <w:sz w:val="20"/>
            <w:szCs w:val="20"/>
          </w:rPr>
          <w:t>https://www.ddnp.hu/igazgatosag/palyazatok</w:t>
        </w:r>
      </w:hyperlink>
      <w:r w:rsidRPr="00E15958">
        <w:rPr>
          <w:rFonts w:ascii="Arial" w:hAnsi="Arial" w:cs="Arial"/>
          <w:sz w:val="20"/>
          <w:szCs w:val="20"/>
        </w:rPr>
        <w:t xml:space="preserve"> oldalon olvashatnak.</w:t>
      </w:r>
    </w:p>
    <w:p w:rsidR="00C0178C" w:rsidRPr="00D050EC" w:rsidRDefault="00C0178C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B526C1" w:rsidRPr="00D050EC" w:rsidRDefault="00B526C1" w:rsidP="00D050EC">
      <w:pPr>
        <w:pStyle w:val="Nincstrkz"/>
        <w:rPr>
          <w:rFonts w:ascii="Arial" w:hAnsi="Arial" w:cs="Arial"/>
          <w:b/>
          <w:sz w:val="20"/>
          <w:szCs w:val="20"/>
        </w:rPr>
      </w:pPr>
      <w:r w:rsidRPr="00D050EC">
        <w:rPr>
          <w:rFonts w:ascii="Arial" w:hAnsi="Arial" w:cs="Arial"/>
          <w:b/>
          <w:sz w:val="20"/>
          <w:szCs w:val="20"/>
        </w:rPr>
        <w:t>További információ kérhető:</w:t>
      </w:r>
    </w:p>
    <w:p w:rsidR="00B526C1" w:rsidRPr="00D050E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</w:p>
    <w:p w:rsidR="00B526C1" w:rsidRPr="0032798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  <w:r w:rsidRPr="0032798C">
        <w:rPr>
          <w:rFonts w:ascii="Arial" w:hAnsi="Arial" w:cs="Arial"/>
          <w:sz w:val="20"/>
          <w:szCs w:val="20"/>
        </w:rPr>
        <w:t>Schmidt Tamás, a projekt szakmai felelőse</w:t>
      </w:r>
    </w:p>
    <w:p w:rsidR="00B526C1" w:rsidRPr="00D050E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  <w:r w:rsidRPr="0032798C">
        <w:rPr>
          <w:rFonts w:ascii="Arial" w:hAnsi="Arial" w:cs="Arial"/>
          <w:sz w:val="20"/>
          <w:szCs w:val="20"/>
        </w:rPr>
        <w:t>Elérhetőség: tel</w:t>
      </w:r>
      <w:proofErr w:type="gramStart"/>
      <w:r w:rsidRPr="0032798C">
        <w:rPr>
          <w:rFonts w:ascii="Arial" w:hAnsi="Arial" w:cs="Arial"/>
          <w:sz w:val="20"/>
          <w:szCs w:val="20"/>
        </w:rPr>
        <w:t>.</w:t>
      </w:r>
      <w:r w:rsidR="00D050EC" w:rsidRPr="0032798C">
        <w:rPr>
          <w:rFonts w:ascii="Arial" w:hAnsi="Arial" w:cs="Arial"/>
          <w:sz w:val="20"/>
          <w:szCs w:val="20"/>
        </w:rPr>
        <w:t>:</w:t>
      </w:r>
      <w:proofErr w:type="gramEnd"/>
      <w:r w:rsidR="00D050EC" w:rsidRPr="0032798C">
        <w:rPr>
          <w:rFonts w:ascii="Arial" w:hAnsi="Arial" w:cs="Arial"/>
          <w:sz w:val="20"/>
          <w:szCs w:val="20"/>
        </w:rPr>
        <w:t xml:space="preserve"> +36 30 551-8332, e-mail</w:t>
      </w:r>
      <w:r w:rsidRPr="0032798C">
        <w:rPr>
          <w:rFonts w:ascii="Arial" w:hAnsi="Arial" w:cs="Arial"/>
          <w:sz w:val="20"/>
          <w:szCs w:val="20"/>
        </w:rPr>
        <w:t xml:space="preserve">: </w:t>
      </w:r>
      <w:r w:rsidR="00E15958">
        <w:rPr>
          <w:rFonts w:ascii="Arial" w:hAnsi="Arial" w:cs="Arial"/>
          <w:sz w:val="20"/>
          <w:szCs w:val="20"/>
        </w:rPr>
        <w:t>tamas.</w:t>
      </w:r>
      <w:r w:rsidRPr="0032798C">
        <w:rPr>
          <w:rFonts w:ascii="Arial" w:hAnsi="Arial" w:cs="Arial"/>
          <w:sz w:val="20"/>
          <w:szCs w:val="20"/>
        </w:rPr>
        <w:t>schmidt@ddnp.hu</w:t>
      </w:r>
    </w:p>
    <w:p w:rsidR="00B526C1" w:rsidRPr="00D050EC" w:rsidRDefault="00B526C1" w:rsidP="00D050EC">
      <w:pPr>
        <w:pStyle w:val="Nincstrkz"/>
        <w:rPr>
          <w:rFonts w:ascii="Arial" w:hAnsi="Arial" w:cs="Arial"/>
          <w:sz w:val="20"/>
          <w:szCs w:val="20"/>
        </w:rPr>
      </w:pPr>
    </w:p>
    <w:sectPr w:rsidR="00B526C1" w:rsidRPr="00D050EC" w:rsidSect="008E0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F9" w:rsidRDefault="007657F9" w:rsidP="00D973F1">
      <w:pPr>
        <w:spacing w:after="0" w:line="240" w:lineRule="auto"/>
      </w:pPr>
      <w:r>
        <w:separator/>
      </w:r>
    </w:p>
  </w:endnote>
  <w:endnote w:type="continuationSeparator" w:id="0">
    <w:p w:rsidR="007657F9" w:rsidRDefault="007657F9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F9" w:rsidRDefault="007657F9" w:rsidP="00D973F1">
      <w:pPr>
        <w:spacing w:after="0" w:line="240" w:lineRule="auto"/>
      </w:pPr>
      <w:r>
        <w:separator/>
      </w:r>
    </w:p>
  </w:footnote>
  <w:footnote w:type="continuationSeparator" w:id="0">
    <w:p w:rsidR="007657F9" w:rsidRDefault="007657F9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F1" w:rsidRDefault="00D973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3473450</wp:posOffset>
          </wp:positionH>
          <wp:positionV relativeFrom="paragraph">
            <wp:posOffset>-449580</wp:posOffset>
          </wp:positionV>
          <wp:extent cx="3184525" cy="2200275"/>
          <wp:effectExtent l="0" t="0" r="0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RF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525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1"/>
    <w:rsid w:val="00036CF0"/>
    <w:rsid w:val="000514CD"/>
    <w:rsid w:val="00060319"/>
    <w:rsid w:val="00081773"/>
    <w:rsid w:val="00087509"/>
    <w:rsid w:val="000E2376"/>
    <w:rsid w:val="00103B55"/>
    <w:rsid w:val="0011701E"/>
    <w:rsid w:val="00120ABA"/>
    <w:rsid w:val="001707B3"/>
    <w:rsid w:val="002708AE"/>
    <w:rsid w:val="00301934"/>
    <w:rsid w:val="0032798C"/>
    <w:rsid w:val="003C4F57"/>
    <w:rsid w:val="00407C31"/>
    <w:rsid w:val="00410EEF"/>
    <w:rsid w:val="00447019"/>
    <w:rsid w:val="00477697"/>
    <w:rsid w:val="004C7384"/>
    <w:rsid w:val="00527209"/>
    <w:rsid w:val="00540662"/>
    <w:rsid w:val="00573774"/>
    <w:rsid w:val="005766AB"/>
    <w:rsid w:val="005C15E9"/>
    <w:rsid w:val="005F1199"/>
    <w:rsid w:val="006555D8"/>
    <w:rsid w:val="00667807"/>
    <w:rsid w:val="00674FBC"/>
    <w:rsid w:val="00710FF0"/>
    <w:rsid w:val="007657F9"/>
    <w:rsid w:val="007B42FB"/>
    <w:rsid w:val="007B74E1"/>
    <w:rsid w:val="007C14B3"/>
    <w:rsid w:val="00851998"/>
    <w:rsid w:val="00852CB5"/>
    <w:rsid w:val="00861DDE"/>
    <w:rsid w:val="008D5A43"/>
    <w:rsid w:val="008D6535"/>
    <w:rsid w:val="008E044E"/>
    <w:rsid w:val="008E53D8"/>
    <w:rsid w:val="00907A77"/>
    <w:rsid w:val="00912B82"/>
    <w:rsid w:val="00914950"/>
    <w:rsid w:val="00935226"/>
    <w:rsid w:val="00A0426A"/>
    <w:rsid w:val="00A216CA"/>
    <w:rsid w:val="00A351AA"/>
    <w:rsid w:val="00B40FB3"/>
    <w:rsid w:val="00B526C1"/>
    <w:rsid w:val="00B5299B"/>
    <w:rsid w:val="00BA20D0"/>
    <w:rsid w:val="00BB1D93"/>
    <w:rsid w:val="00BB5730"/>
    <w:rsid w:val="00C0178C"/>
    <w:rsid w:val="00C30321"/>
    <w:rsid w:val="00C5516E"/>
    <w:rsid w:val="00CA654C"/>
    <w:rsid w:val="00CB4E9F"/>
    <w:rsid w:val="00D050EC"/>
    <w:rsid w:val="00D115DA"/>
    <w:rsid w:val="00D63835"/>
    <w:rsid w:val="00D64A82"/>
    <w:rsid w:val="00D973F1"/>
    <w:rsid w:val="00DF4554"/>
    <w:rsid w:val="00DF59F0"/>
    <w:rsid w:val="00E02518"/>
    <w:rsid w:val="00E120E2"/>
    <w:rsid w:val="00E15958"/>
    <w:rsid w:val="00E31F43"/>
    <w:rsid w:val="00E57DF0"/>
    <w:rsid w:val="00E70FA8"/>
    <w:rsid w:val="00E7151F"/>
    <w:rsid w:val="00EB2813"/>
    <w:rsid w:val="00EC4252"/>
    <w:rsid w:val="00FA6311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5F8452-2B06-449C-8D4D-E9721602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04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dnp.hu/igazgatosag/palyazato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Thoma-Kökény Ildikó</cp:lastModifiedBy>
  <cp:revision>12</cp:revision>
  <dcterms:created xsi:type="dcterms:W3CDTF">2021-03-23T08:51:00Z</dcterms:created>
  <dcterms:modified xsi:type="dcterms:W3CDTF">2022-03-29T08:13:00Z</dcterms:modified>
</cp:coreProperties>
</file>