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FD" w:rsidRDefault="001644FD" w:rsidP="001644FD">
      <w:pPr>
        <w:pStyle w:val="Nincstrkz"/>
        <w:jc w:val="center"/>
        <w:rPr>
          <w:rFonts w:ascii="Calibri" w:hAnsi="Calibri"/>
          <w:b/>
          <w:color w:val="000000" w:themeColor="text1"/>
        </w:rPr>
      </w:pPr>
    </w:p>
    <w:p w:rsidR="001644FD" w:rsidRPr="002E63FD" w:rsidRDefault="00B66581" w:rsidP="00AC3642">
      <w:pPr>
        <w:pStyle w:val="Nincstrkz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3FD"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-3810</wp:posOffset>
            </wp:positionV>
            <wp:extent cx="6076950" cy="1036955"/>
            <wp:effectExtent l="0" t="0" r="0" b="0"/>
            <wp:wrapTight wrapText="bothSides">
              <wp:wrapPolygon edited="0">
                <wp:start x="0" y="0"/>
                <wp:lineTo x="0" y="21031"/>
                <wp:lineTo x="21532" y="21031"/>
                <wp:lineTo x="2153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np-interreg-huhr-riverside-ahol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750" w:rsidRPr="002E63FD" w:rsidRDefault="00393750" w:rsidP="00AC3642">
      <w:pPr>
        <w:pStyle w:val="Nincstrkz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3FD">
        <w:rPr>
          <w:rFonts w:ascii="Arial" w:hAnsi="Arial" w:cs="Arial"/>
          <w:b/>
          <w:color w:val="000000" w:themeColor="text1"/>
          <w:sz w:val="32"/>
          <w:szCs w:val="32"/>
        </w:rPr>
        <w:t>Ünnepeljünk együtt!</w:t>
      </w:r>
    </w:p>
    <w:p w:rsidR="00FD5B52" w:rsidRDefault="00FD5B52" w:rsidP="00AC3642">
      <w:pPr>
        <w:pStyle w:val="Nincstrkz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Bioszféra-rezervátum napok</w:t>
      </w:r>
    </w:p>
    <w:p w:rsidR="007A5896" w:rsidRPr="002E63FD" w:rsidRDefault="00DF75A3" w:rsidP="00AC3642">
      <w:pPr>
        <w:pStyle w:val="Nincstrkz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3FD">
        <w:rPr>
          <w:rFonts w:ascii="Arial" w:hAnsi="Arial" w:cs="Arial"/>
          <w:b/>
          <w:color w:val="000000" w:themeColor="text1"/>
          <w:sz w:val="32"/>
          <w:szCs w:val="32"/>
        </w:rPr>
        <w:t xml:space="preserve">a </w:t>
      </w:r>
      <w:r w:rsidR="00FA4CA4" w:rsidRPr="002E63FD">
        <w:rPr>
          <w:rFonts w:ascii="Arial" w:hAnsi="Arial" w:cs="Arial"/>
          <w:b/>
          <w:color w:val="000000" w:themeColor="text1"/>
          <w:sz w:val="32"/>
          <w:szCs w:val="32"/>
        </w:rPr>
        <w:t>25</w:t>
      </w:r>
      <w:r w:rsidR="00393750" w:rsidRPr="002E63FD">
        <w:rPr>
          <w:rFonts w:ascii="Arial" w:hAnsi="Arial" w:cs="Arial"/>
          <w:b/>
          <w:color w:val="000000" w:themeColor="text1"/>
          <w:sz w:val="32"/>
          <w:szCs w:val="32"/>
        </w:rPr>
        <w:t xml:space="preserve"> éves Duna-Dráva Nemzeti Park</w:t>
      </w:r>
      <w:r w:rsidRPr="002E63FD">
        <w:rPr>
          <w:rFonts w:ascii="Arial" w:hAnsi="Arial" w:cs="Arial"/>
          <w:b/>
          <w:color w:val="000000" w:themeColor="text1"/>
          <w:sz w:val="32"/>
          <w:szCs w:val="32"/>
        </w:rPr>
        <w:t>ban</w:t>
      </w:r>
    </w:p>
    <w:p w:rsidR="000A278B" w:rsidRPr="002E63FD" w:rsidRDefault="000A278B" w:rsidP="00AC3642">
      <w:pPr>
        <w:pStyle w:val="Nincstrkz"/>
        <w:jc w:val="center"/>
        <w:rPr>
          <w:rFonts w:ascii="Arial" w:hAnsi="Arial" w:cs="Arial"/>
        </w:rPr>
      </w:pPr>
    </w:p>
    <w:p w:rsidR="00F2295F" w:rsidRPr="002E63FD" w:rsidRDefault="006D7952" w:rsidP="00393750">
      <w:pPr>
        <w:pStyle w:val="Nincstrkz"/>
        <w:spacing w:after="120"/>
        <w:jc w:val="both"/>
        <w:rPr>
          <w:rFonts w:ascii="Arial" w:hAnsi="Arial" w:cs="Arial"/>
        </w:rPr>
      </w:pPr>
      <w:r w:rsidRPr="002E63FD">
        <w:rPr>
          <w:rFonts w:ascii="Arial" w:hAnsi="Arial" w:cs="Arial"/>
        </w:rPr>
        <w:t>A Duna-Dráva Nemzeti</w:t>
      </w:r>
      <w:r w:rsidRPr="002E63FD">
        <w:rPr>
          <w:rFonts w:ascii="Arial" w:hAnsi="Arial" w:cs="Arial"/>
          <w:color w:val="000000" w:themeColor="text1"/>
        </w:rPr>
        <w:t xml:space="preserve"> P</w:t>
      </w:r>
      <w:r w:rsidR="00F2295F" w:rsidRPr="002E63FD">
        <w:rPr>
          <w:rFonts w:ascii="Arial" w:hAnsi="Arial" w:cs="Arial"/>
          <w:color w:val="000000" w:themeColor="text1"/>
        </w:rPr>
        <w:t xml:space="preserve">ark </w:t>
      </w:r>
      <w:r w:rsidR="00C678DE" w:rsidRPr="002E63FD">
        <w:rPr>
          <w:rFonts w:ascii="Arial" w:hAnsi="Arial" w:cs="Arial"/>
        </w:rPr>
        <w:t xml:space="preserve">az idei évben ünnepli </w:t>
      </w:r>
      <w:r w:rsidR="00F2295F" w:rsidRPr="002E63FD">
        <w:rPr>
          <w:rFonts w:ascii="Arial" w:hAnsi="Arial" w:cs="Arial"/>
        </w:rPr>
        <w:t xml:space="preserve">25 éves </w:t>
      </w:r>
      <w:r w:rsidR="00C678DE" w:rsidRPr="002E63FD">
        <w:rPr>
          <w:rFonts w:ascii="Arial" w:hAnsi="Arial" w:cs="Arial"/>
        </w:rPr>
        <w:t>jubileumát, mely</w:t>
      </w:r>
      <w:r w:rsidR="00BE1708" w:rsidRPr="002E63FD">
        <w:rPr>
          <w:rFonts w:ascii="Arial" w:hAnsi="Arial" w:cs="Arial"/>
        </w:rPr>
        <w:t xml:space="preserve"> alkalomból </w:t>
      </w:r>
      <w:r w:rsidR="00A02AB9" w:rsidRPr="002E63FD">
        <w:rPr>
          <w:rFonts w:ascii="Arial" w:hAnsi="Arial" w:cs="Arial"/>
        </w:rPr>
        <w:t>szeptember 16-án</w:t>
      </w:r>
      <w:r w:rsidR="00BF6DE2">
        <w:rPr>
          <w:rFonts w:ascii="Arial" w:hAnsi="Arial" w:cs="Arial"/>
        </w:rPr>
        <w:t xml:space="preserve"> </w:t>
      </w:r>
      <w:r w:rsidR="00A02AB9" w:rsidRPr="002E63FD">
        <w:rPr>
          <w:rFonts w:ascii="Arial" w:hAnsi="Arial" w:cs="Arial"/>
        </w:rPr>
        <w:t xml:space="preserve">és </w:t>
      </w:r>
      <w:r w:rsidR="00BF6DE2">
        <w:rPr>
          <w:rFonts w:ascii="Arial" w:hAnsi="Arial" w:cs="Arial"/>
        </w:rPr>
        <w:t xml:space="preserve">18-án színes, ingyenes </w:t>
      </w:r>
      <w:r w:rsidR="00F2295F" w:rsidRPr="002E63FD">
        <w:rPr>
          <w:rFonts w:ascii="Arial" w:hAnsi="Arial" w:cs="Arial"/>
        </w:rPr>
        <w:t>ismeretterjesztő progra</w:t>
      </w:r>
      <w:r w:rsidR="00BE1708" w:rsidRPr="002E63FD">
        <w:rPr>
          <w:rFonts w:ascii="Arial" w:hAnsi="Arial" w:cs="Arial"/>
        </w:rPr>
        <w:t>mokkal várja</w:t>
      </w:r>
      <w:r w:rsidR="00F2295F" w:rsidRPr="002E63FD">
        <w:rPr>
          <w:rFonts w:ascii="Arial" w:hAnsi="Arial" w:cs="Arial"/>
        </w:rPr>
        <w:t xml:space="preserve"> </w:t>
      </w:r>
      <w:r w:rsidR="00BE1708" w:rsidRPr="002E63FD">
        <w:rPr>
          <w:rFonts w:ascii="Arial" w:hAnsi="Arial" w:cs="Arial"/>
        </w:rPr>
        <w:t>a</w:t>
      </w:r>
      <w:r w:rsidR="0064186F">
        <w:rPr>
          <w:rFonts w:ascii="Arial" w:hAnsi="Arial" w:cs="Arial"/>
        </w:rPr>
        <w:t>z óvodás és iskolás csoportokat</w:t>
      </w:r>
      <w:r w:rsidR="009A0CD7">
        <w:rPr>
          <w:rFonts w:ascii="Arial" w:hAnsi="Arial" w:cs="Arial"/>
        </w:rPr>
        <w:t>, családokat, baráti társaságokat</w:t>
      </w:r>
      <w:r w:rsidR="00F2295F" w:rsidRPr="002E63FD">
        <w:rPr>
          <w:rFonts w:ascii="Arial" w:hAnsi="Arial" w:cs="Arial"/>
        </w:rPr>
        <w:t>.</w:t>
      </w:r>
    </w:p>
    <w:p w:rsidR="006D7952" w:rsidRPr="002E63FD" w:rsidRDefault="001D0724" w:rsidP="005D792A">
      <w:pPr>
        <w:pStyle w:val="Nincstrkz"/>
        <w:spacing w:after="120"/>
        <w:jc w:val="both"/>
        <w:rPr>
          <w:rFonts w:ascii="Arial" w:hAnsi="Arial" w:cs="Arial"/>
        </w:rPr>
      </w:pPr>
      <w:r w:rsidRPr="002E63FD">
        <w:rPr>
          <w:rFonts w:ascii="Arial" w:hAnsi="Arial" w:cs="Arial"/>
        </w:rPr>
        <w:t xml:space="preserve">A </w:t>
      </w:r>
      <w:r w:rsidR="00BF6DE2">
        <w:rPr>
          <w:rFonts w:ascii="Arial" w:hAnsi="Arial" w:cs="Arial"/>
        </w:rPr>
        <w:t>Bioszféra Rezervátum Napokon</w:t>
      </w:r>
      <w:r w:rsidR="00C678DE" w:rsidRPr="002E63FD">
        <w:rPr>
          <w:rFonts w:ascii="Arial" w:hAnsi="Arial" w:cs="Arial"/>
        </w:rPr>
        <w:t xml:space="preserve"> megrendezésre kerülő természetismereti programok fő helyszíne</w:t>
      </w:r>
      <w:r w:rsidR="000E3F1C" w:rsidRPr="002E63FD">
        <w:rPr>
          <w:rFonts w:ascii="Arial" w:hAnsi="Arial" w:cs="Arial"/>
        </w:rPr>
        <w:t>i</w:t>
      </w:r>
      <w:r w:rsidR="00C678DE" w:rsidRPr="002E63FD">
        <w:rPr>
          <w:rFonts w:ascii="Arial" w:hAnsi="Arial" w:cs="Arial"/>
        </w:rPr>
        <w:t xml:space="preserve"> </w:t>
      </w:r>
      <w:r w:rsidR="00BF6DE2">
        <w:rPr>
          <w:rFonts w:ascii="Arial" w:hAnsi="Arial" w:cs="Arial"/>
        </w:rPr>
        <w:t xml:space="preserve">Béda-Karapancsa, </w:t>
      </w:r>
      <w:r w:rsidR="00C678DE" w:rsidRPr="002E63FD">
        <w:rPr>
          <w:rFonts w:ascii="Arial" w:hAnsi="Arial" w:cs="Arial"/>
        </w:rPr>
        <w:t>a</w:t>
      </w:r>
      <w:r w:rsidR="00FA4CA4" w:rsidRPr="002E63FD">
        <w:rPr>
          <w:rFonts w:ascii="Arial" w:hAnsi="Arial" w:cs="Arial"/>
        </w:rPr>
        <w:t xml:space="preserve"> kölkedi Fehér</w:t>
      </w:r>
      <w:r w:rsidR="00393750" w:rsidRPr="002E63FD">
        <w:rPr>
          <w:rFonts w:ascii="Arial" w:hAnsi="Arial" w:cs="Arial"/>
        </w:rPr>
        <w:t xml:space="preserve"> </w:t>
      </w:r>
      <w:r w:rsidR="00393750" w:rsidRPr="002E63FD">
        <w:rPr>
          <w:rFonts w:ascii="Arial" w:hAnsi="Arial" w:cs="Arial"/>
          <w:color w:val="000000" w:themeColor="text1"/>
        </w:rPr>
        <w:t>Gólya Múzeum</w:t>
      </w:r>
      <w:r w:rsidR="00BF6DE2">
        <w:rPr>
          <w:rFonts w:ascii="Arial" w:hAnsi="Arial" w:cs="Arial"/>
          <w:color w:val="000000" w:themeColor="text1"/>
        </w:rPr>
        <w:t xml:space="preserve"> és a Boki-Duna halászati bemutatóhely.</w:t>
      </w:r>
      <w:r w:rsidR="005D792A" w:rsidRPr="002E63FD">
        <w:rPr>
          <w:rFonts w:ascii="Arial" w:hAnsi="Arial" w:cs="Arial"/>
          <w:color w:val="000000" w:themeColor="text1"/>
        </w:rPr>
        <w:t xml:space="preserve"> </w:t>
      </w:r>
      <w:r w:rsidR="00A02AB9" w:rsidRPr="002E63FD">
        <w:rPr>
          <w:rFonts w:ascii="Arial" w:hAnsi="Arial" w:cs="Arial"/>
          <w:color w:val="000000" w:themeColor="text1"/>
        </w:rPr>
        <w:t xml:space="preserve">A </w:t>
      </w:r>
      <w:r w:rsidR="00BF6DE2">
        <w:rPr>
          <w:rFonts w:ascii="Arial" w:hAnsi="Arial" w:cs="Arial"/>
          <w:color w:val="000000" w:themeColor="text1"/>
        </w:rPr>
        <w:t>programok</w:t>
      </w:r>
      <w:r w:rsidR="00A02AB9" w:rsidRPr="002E63FD">
        <w:rPr>
          <w:rFonts w:ascii="Arial" w:hAnsi="Arial" w:cs="Arial"/>
          <w:color w:val="000000" w:themeColor="text1"/>
        </w:rPr>
        <w:t xml:space="preserve"> az alábbi időpontokban és helyszíneken </w:t>
      </w:r>
      <w:r w:rsidR="00506FB1" w:rsidRPr="002E63FD">
        <w:rPr>
          <w:rFonts w:ascii="Arial" w:hAnsi="Arial" w:cs="Arial"/>
          <w:color w:val="000000" w:themeColor="text1"/>
        </w:rPr>
        <w:t>kerülnek megrendezésre:</w:t>
      </w:r>
      <w:r w:rsidR="00A02AB9" w:rsidRPr="002E63FD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7"/>
        <w:gridCol w:w="3900"/>
        <w:gridCol w:w="3015"/>
      </w:tblGrid>
      <w:tr w:rsidR="00E54937" w:rsidRPr="002E63FD" w:rsidTr="009510DB">
        <w:trPr>
          <w:jc w:val="center"/>
        </w:trPr>
        <w:tc>
          <w:tcPr>
            <w:tcW w:w="9012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63FD">
              <w:rPr>
                <w:rFonts w:ascii="Arial" w:hAnsi="Arial" w:cs="Arial"/>
                <w:b/>
                <w:sz w:val="36"/>
                <w:szCs w:val="36"/>
              </w:rPr>
              <w:t>Szeptember 16.</w:t>
            </w:r>
            <w:r w:rsidR="00BF6DE2">
              <w:rPr>
                <w:rFonts w:ascii="Arial" w:hAnsi="Arial" w:cs="Arial"/>
                <w:b/>
                <w:sz w:val="36"/>
                <w:szCs w:val="36"/>
              </w:rPr>
              <w:t>, csütörtök</w:t>
            </w:r>
          </w:p>
        </w:tc>
      </w:tr>
      <w:tr w:rsidR="00E54937" w:rsidRPr="002E63FD" w:rsidTr="0064186F">
        <w:trPr>
          <w:jc w:val="center"/>
        </w:trPr>
        <w:tc>
          <w:tcPr>
            <w:tcW w:w="20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  <w:b/>
              </w:rPr>
            </w:pPr>
            <w:r w:rsidRPr="002E63FD">
              <w:rPr>
                <w:rFonts w:ascii="Arial" w:hAnsi="Arial" w:cs="Arial"/>
                <w:b/>
              </w:rPr>
              <w:t>Időpont</w:t>
            </w: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  <w:b/>
              </w:rPr>
            </w:pPr>
            <w:r w:rsidRPr="002E63FD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  <w:b/>
              </w:rPr>
            </w:pPr>
            <w:r w:rsidRPr="002E63FD">
              <w:rPr>
                <w:rFonts w:ascii="Arial" w:hAnsi="Arial" w:cs="Arial"/>
                <w:b/>
              </w:rPr>
              <w:t>Helyszín</w:t>
            </w:r>
            <w:r w:rsidR="00393750" w:rsidRPr="002E63FD">
              <w:rPr>
                <w:rFonts w:ascii="Arial" w:hAnsi="Arial" w:cs="Arial"/>
                <w:b/>
              </w:rPr>
              <w:t>/gyülekezőpon</w:t>
            </w:r>
            <w:r w:rsidR="00B816C7" w:rsidRPr="002E63FD">
              <w:rPr>
                <w:rFonts w:ascii="Arial" w:hAnsi="Arial" w:cs="Arial"/>
                <w:b/>
              </w:rPr>
              <w:t>t</w:t>
            </w:r>
          </w:p>
        </w:tc>
      </w:tr>
      <w:tr w:rsidR="00F2295F" w:rsidRPr="002E63FD" w:rsidTr="0064186F">
        <w:trPr>
          <w:jc w:val="center"/>
        </w:trPr>
        <w:tc>
          <w:tcPr>
            <w:tcW w:w="20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F2295F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08:00 óra</w:t>
            </w: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F2295F" w:rsidRPr="002E63FD" w:rsidRDefault="00E54937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Kamilla és Koszta kalandjai a gólyák birodalmában</w:t>
            </w:r>
            <w:r w:rsidR="0064186F">
              <w:rPr>
                <w:rFonts w:ascii="Arial" w:hAnsi="Arial" w:cs="Arial"/>
              </w:rPr>
              <w:br/>
            </w:r>
            <w:r w:rsidRPr="002E63FD">
              <w:rPr>
                <w:rFonts w:ascii="Arial" w:hAnsi="Arial" w:cs="Arial"/>
              </w:rPr>
              <w:t>(</w:t>
            </w:r>
            <w:r w:rsidR="0064186F">
              <w:rPr>
                <w:rFonts w:ascii="Arial" w:hAnsi="Arial" w:cs="Arial"/>
              </w:rPr>
              <w:t>b</w:t>
            </w:r>
            <w:r w:rsidRPr="002E63FD">
              <w:rPr>
                <w:rFonts w:ascii="Arial" w:hAnsi="Arial" w:cs="Arial"/>
              </w:rPr>
              <w:t>ábos és kézműves foglalkozás</w:t>
            </w:r>
            <w:r w:rsidR="0064186F">
              <w:rPr>
                <w:rFonts w:ascii="Arial" w:hAnsi="Arial" w:cs="Arial"/>
              </w:rPr>
              <w:t xml:space="preserve"> óvodásoknak, kisiskolásoknak)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F2295F" w:rsidRPr="002E63FD" w:rsidRDefault="00393750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  <w:r w:rsidRPr="002E63FD">
              <w:rPr>
                <w:rFonts w:ascii="Arial" w:hAnsi="Arial" w:cs="Arial"/>
              </w:rPr>
              <w:br/>
            </w:r>
            <w:r w:rsidR="00E54937" w:rsidRPr="002E63FD">
              <w:rPr>
                <w:rFonts w:ascii="Arial" w:hAnsi="Arial" w:cs="Arial"/>
              </w:rPr>
              <w:t>Fehér Gólya Múzeum</w:t>
            </w:r>
          </w:p>
        </w:tc>
      </w:tr>
      <w:tr w:rsidR="00E54937" w:rsidRPr="002E63FD" w:rsidTr="0064186F">
        <w:trPr>
          <w:jc w:val="center"/>
        </w:trPr>
        <w:tc>
          <w:tcPr>
            <w:tcW w:w="2097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09:00 óra</w:t>
            </w: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393750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Halászati bemutató</w:t>
            </w:r>
            <w:r w:rsidR="0064186F">
              <w:rPr>
                <w:rFonts w:ascii="Arial" w:hAnsi="Arial" w:cs="Arial"/>
              </w:rPr>
              <w:t xml:space="preserve"> </w:t>
            </w:r>
            <w:r w:rsidR="00E54937" w:rsidRPr="002E63FD">
              <w:rPr>
                <w:rFonts w:ascii="Arial" w:hAnsi="Arial" w:cs="Arial"/>
              </w:rPr>
              <w:t>a Boki-Dunán</w:t>
            </w:r>
            <w:r w:rsidR="0064186F">
              <w:rPr>
                <w:rFonts w:ascii="Arial" w:hAnsi="Arial" w:cs="Arial"/>
              </w:rPr>
              <w:br/>
              <w:t>(tradicionális halászeszközök és módszerek megismerése)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393750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Boki-Duna</w:t>
            </w:r>
            <w:r w:rsidRPr="002E63FD">
              <w:rPr>
                <w:rFonts w:ascii="Arial" w:hAnsi="Arial" w:cs="Arial"/>
              </w:rPr>
              <w:br/>
            </w:r>
            <w:r w:rsidR="00E54937" w:rsidRPr="002E63FD">
              <w:rPr>
                <w:rFonts w:ascii="Arial" w:hAnsi="Arial" w:cs="Arial"/>
              </w:rPr>
              <w:t>Halászati bemutatóhely</w:t>
            </w:r>
          </w:p>
        </w:tc>
      </w:tr>
      <w:tr w:rsidR="00E54937" w:rsidRPr="002E63FD" w:rsidTr="0064186F">
        <w:trPr>
          <w:jc w:val="center"/>
        </w:trPr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Kenutúra Külső-Bédán</w:t>
            </w:r>
            <w:r w:rsidR="0064186F">
              <w:rPr>
                <w:rFonts w:ascii="Arial" w:hAnsi="Arial" w:cs="Arial"/>
              </w:rPr>
              <w:br/>
              <w:t>(7 km, kb. 3 óra)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393750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  <w:r w:rsidRPr="002E63FD">
              <w:rPr>
                <w:rFonts w:ascii="Arial" w:hAnsi="Arial" w:cs="Arial"/>
              </w:rPr>
              <w:br/>
              <w:t>Fehér Gólya Múzeum</w:t>
            </w:r>
          </w:p>
        </w:tc>
      </w:tr>
      <w:tr w:rsidR="00F2295F" w:rsidRPr="002E63FD" w:rsidTr="0064186F">
        <w:trPr>
          <w:jc w:val="center"/>
        </w:trPr>
        <w:tc>
          <w:tcPr>
            <w:tcW w:w="20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F2295F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10:00 óra</w:t>
            </w: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F2295F" w:rsidRPr="002E63FD" w:rsidRDefault="00E54937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Kamilla és Koszta kalandjai a gólyák birodalmában</w:t>
            </w:r>
            <w:r w:rsidR="0064186F">
              <w:rPr>
                <w:rFonts w:ascii="Arial" w:hAnsi="Arial" w:cs="Arial"/>
              </w:rPr>
              <w:br/>
            </w:r>
            <w:r w:rsidR="0064186F" w:rsidRPr="002E63FD">
              <w:rPr>
                <w:rFonts w:ascii="Arial" w:hAnsi="Arial" w:cs="Arial"/>
              </w:rPr>
              <w:t>(</w:t>
            </w:r>
            <w:r w:rsidR="0064186F">
              <w:rPr>
                <w:rFonts w:ascii="Arial" w:hAnsi="Arial" w:cs="Arial"/>
              </w:rPr>
              <w:t>b</w:t>
            </w:r>
            <w:r w:rsidR="0064186F" w:rsidRPr="002E63FD">
              <w:rPr>
                <w:rFonts w:ascii="Arial" w:hAnsi="Arial" w:cs="Arial"/>
              </w:rPr>
              <w:t>ábos és kézműves foglalkozás</w:t>
            </w:r>
            <w:r w:rsidR="0064186F">
              <w:rPr>
                <w:rFonts w:ascii="Arial" w:hAnsi="Arial" w:cs="Arial"/>
              </w:rPr>
              <w:t xml:space="preserve"> óvodásoknak, kisiskolásoknak)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F2295F" w:rsidRPr="002E63FD" w:rsidRDefault="00393750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  <w:r w:rsidRPr="002E63FD">
              <w:rPr>
                <w:rFonts w:ascii="Arial" w:hAnsi="Arial" w:cs="Arial"/>
              </w:rPr>
              <w:br/>
            </w:r>
            <w:r w:rsidR="00E54937" w:rsidRPr="002E63FD">
              <w:rPr>
                <w:rFonts w:ascii="Arial" w:hAnsi="Arial" w:cs="Arial"/>
              </w:rPr>
              <w:t>Fehér Gólya Múzeum</w:t>
            </w:r>
          </w:p>
        </w:tc>
      </w:tr>
      <w:tr w:rsidR="00E54937" w:rsidRPr="002E63FD" w:rsidTr="0064186F">
        <w:trPr>
          <w:jc w:val="center"/>
        </w:trPr>
        <w:tc>
          <w:tcPr>
            <w:tcW w:w="2097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393750" w:rsidRPr="002E63FD" w:rsidRDefault="00E54937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13:00 óra</w:t>
            </w:r>
          </w:p>
          <w:p w:rsidR="00E54937" w:rsidRPr="002E63FD" w:rsidRDefault="00E54937" w:rsidP="00393750">
            <w:pPr>
              <w:rPr>
                <w:rFonts w:ascii="Arial" w:hAnsi="Arial" w:cs="Arial"/>
              </w:rPr>
            </w:pP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Tárlatvezetés a Fehér Gólya Múzeumban + gólyás foglalkozás + Béda-Karapancsa élővilága foglalkozás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</w:t>
            </w:r>
            <w:r w:rsidR="00393750" w:rsidRPr="002E63FD">
              <w:rPr>
                <w:rFonts w:ascii="Arial" w:hAnsi="Arial" w:cs="Arial"/>
              </w:rPr>
              <w:t>,</w:t>
            </w:r>
            <w:r w:rsidR="00393750" w:rsidRPr="002E63FD">
              <w:rPr>
                <w:rFonts w:ascii="Arial" w:hAnsi="Arial" w:cs="Arial"/>
              </w:rPr>
              <w:br/>
            </w:r>
            <w:r w:rsidRPr="002E63FD">
              <w:rPr>
                <w:rFonts w:ascii="Arial" w:hAnsi="Arial" w:cs="Arial"/>
              </w:rPr>
              <w:t xml:space="preserve"> Fehér Gólya Múzeum</w:t>
            </w:r>
          </w:p>
        </w:tc>
      </w:tr>
      <w:tr w:rsidR="00E54937" w:rsidRPr="002E63FD" w:rsidTr="0064186F">
        <w:trPr>
          <w:jc w:val="center"/>
        </w:trPr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393750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Őszi kikerics túra</w:t>
            </w:r>
            <w:r w:rsidRPr="002E63FD">
              <w:rPr>
                <w:rFonts w:ascii="Arial" w:hAnsi="Arial" w:cs="Arial"/>
              </w:rPr>
              <w:br/>
            </w:r>
            <w:r w:rsidR="00E54937" w:rsidRPr="002E63FD">
              <w:rPr>
                <w:rFonts w:ascii="Arial" w:hAnsi="Arial" w:cs="Arial"/>
              </w:rPr>
              <w:t>a Nagypartosi tanösvényen</w:t>
            </w:r>
            <w:r w:rsidR="0064186F">
              <w:rPr>
                <w:rFonts w:ascii="Arial" w:hAnsi="Arial" w:cs="Arial"/>
              </w:rPr>
              <w:br/>
              <w:t>(5 km, 2-3 óra)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Nagypartosi tanösvény</w:t>
            </w:r>
          </w:p>
        </w:tc>
      </w:tr>
      <w:tr w:rsidR="00E54937" w:rsidRPr="002E63FD" w:rsidTr="0064186F">
        <w:trPr>
          <w:jc w:val="center"/>
        </w:trPr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90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E54937" w:rsidRPr="002E63FD" w:rsidRDefault="00E5493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Kenutúra Külső-Bédán</w:t>
            </w:r>
            <w:r w:rsidR="0064186F">
              <w:rPr>
                <w:rFonts w:ascii="Arial" w:hAnsi="Arial" w:cs="Arial"/>
              </w:rPr>
              <w:br/>
              <w:t>(7 km, kb. 3 óra)</w:t>
            </w:r>
          </w:p>
        </w:tc>
        <w:tc>
          <w:tcPr>
            <w:tcW w:w="30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FF66"/>
            <w:vAlign w:val="center"/>
          </w:tcPr>
          <w:p w:rsidR="006D7952" w:rsidRPr="002E63FD" w:rsidRDefault="006D7952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</w:p>
          <w:p w:rsidR="00E54937" w:rsidRPr="002E63FD" w:rsidRDefault="00FA4CA4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Fehér Gólya Múzeum</w:t>
            </w:r>
          </w:p>
        </w:tc>
      </w:tr>
    </w:tbl>
    <w:p w:rsidR="00C91F79" w:rsidRDefault="00C91F79" w:rsidP="00C91F79">
      <w:pPr>
        <w:pStyle w:val="Nincstrkz"/>
        <w:jc w:val="both"/>
        <w:rPr>
          <w:rFonts w:ascii="Arial" w:hAnsi="Arial" w:cs="Arial"/>
        </w:rPr>
      </w:pPr>
    </w:p>
    <w:p w:rsidR="001D0C4D" w:rsidRDefault="001D0C4D" w:rsidP="00C91F79">
      <w:pPr>
        <w:pStyle w:val="Nincstrkz"/>
        <w:jc w:val="both"/>
        <w:rPr>
          <w:rFonts w:ascii="Arial" w:hAnsi="Arial" w:cs="Arial"/>
        </w:rPr>
      </w:pPr>
    </w:p>
    <w:p w:rsidR="0064186F" w:rsidRDefault="0064186F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0C4D" w:rsidRDefault="001D0C4D" w:rsidP="00C91F79">
      <w:pPr>
        <w:pStyle w:val="Nincstrkz"/>
        <w:jc w:val="both"/>
        <w:rPr>
          <w:rFonts w:ascii="Arial" w:hAnsi="Arial" w:cs="Arial"/>
        </w:rPr>
      </w:pPr>
    </w:p>
    <w:p w:rsidR="001D0C4D" w:rsidRPr="002E63FD" w:rsidRDefault="001D0C4D" w:rsidP="00C91F79">
      <w:pPr>
        <w:pStyle w:val="Nincstrkz"/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7"/>
        <w:gridCol w:w="3895"/>
        <w:gridCol w:w="3020"/>
      </w:tblGrid>
      <w:tr w:rsidR="00FC0717" w:rsidRPr="002E63FD" w:rsidTr="0064186F">
        <w:tc>
          <w:tcPr>
            <w:tcW w:w="9012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63FD">
              <w:rPr>
                <w:rFonts w:ascii="Arial" w:hAnsi="Arial" w:cs="Arial"/>
                <w:b/>
                <w:sz w:val="36"/>
                <w:szCs w:val="36"/>
              </w:rPr>
              <w:t>Szeptember 18.</w:t>
            </w:r>
            <w:r w:rsidR="00BF6DE2">
              <w:rPr>
                <w:rFonts w:ascii="Arial" w:hAnsi="Arial" w:cs="Arial"/>
                <w:b/>
                <w:sz w:val="36"/>
                <w:szCs w:val="36"/>
              </w:rPr>
              <w:t>, szombat</w:t>
            </w:r>
          </w:p>
        </w:tc>
      </w:tr>
      <w:tr w:rsidR="00FC0717" w:rsidRPr="002E63FD" w:rsidTr="0064186F">
        <w:tc>
          <w:tcPr>
            <w:tcW w:w="20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  <w:b/>
              </w:rPr>
            </w:pPr>
            <w:r w:rsidRPr="002E63FD">
              <w:rPr>
                <w:rFonts w:ascii="Arial" w:hAnsi="Arial" w:cs="Arial"/>
                <w:b/>
              </w:rPr>
              <w:t>Időpont</w:t>
            </w: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A4CA4" w:rsidP="00FA4CA4">
            <w:pPr>
              <w:pStyle w:val="Nincstrkz"/>
              <w:jc w:val="center"/>
              <w:rPr>
                <w:rFonts w:ascii="Arial" w:hAnsi="Arial" w:cs="Arial"/>
                <w:b/>
              </w:rPr>
            </w:pPr>
            <w:r w:rsidRPr="002E63FD">
              <w:rPr>
                <w:rFonts w:ascii="Arial" w:hAnsi="Arial" w:cs="Arial"/>
                <w:b/>
              </w:rPr>
              <w:t>P</w:t>
            </w:r>
            <w:r w:rsidR="00FC0717" w:rsidRPr="002E63FD">
              <w:rPr>
                <w:rFonts w:ascii="Arial" w:hAnsi="Arial" w:cs="Arial"/>
                <w:b/>
              </w:rPr>
              <w:t>rogram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B816C7" w:rsidP="00FA4CA4">
            <w:pPr>
              <w:pStyle w:val="Nincstrkz"/>
              <w:jc w:val="center"/>
              <w:rPr>
                <w:rFonts w:ascii="Arial" w:hAnsi="Arial" w:cs="Arial"/>
                <w:b/>
              </w:rPr>
            </w:pPr>
            <w:r w:rsidRPr="002E63FD">
              <w:rPr>
                <w:rFonts w:ascii="Arial" w:hAnsi="Arial" w:cs="Arial"/>
                <w:b/>
              </w:rPr>
              <w:t>Helyszín/gyülekezőpont</w:t>
            </w:r>
          </w:p>
        </w:tc>
      </w:tr>
      <w:tr w:rsidR="00FC0717" w:rsidRPr="002E63FD" w:rsidTr="0064186F">
        <w:tc>
          <w:tcPr>
            <w:tcW w:w="2097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09:00 óra</w:t>
            </w: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64186F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Kerékpárral és kenuval az őszi Bédán</w:t>
            </w:r>
            <w:r w:rsidR="0064186F">
              <w:rPr>
                <w:rFonts w:ascii="Arial" w:hAnsi="Arial" w:cs="Arial"/>
              </w:rPr>
              <w:br/>
              <w:t>(Kerékpárral a Fehér Gólya Múzeumtól a Külső-Bédáig,</w:t>
            </w:r>
            <w:r w:rsidR="0064186F">
              <w:rPr>
                <w:rFonts w:ascii="Arial" w:hAnsi="Arial" w:cs="Arial"/>
              </w:rPr>
              <w:br/>
              <w:t>majd 7 km kenuzás, végül kerékpározás vissza a múzeumhoz)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5D792A" w:rsidRPr="002E63FD" w:rsidRDefault="005D792A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</w:p>
          <w:p w:rsidR="00FC0717" w:rsidRPr="002E63FD" w:rsidRDefault="00BE1708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Fehér Gólya Múzeum</w:t>
            </w:r>
          </w:p>
        </w:tc>
      </w:tr>
      <w:tr w:rsidR="00FC0717" w:rsidRPr="002E63FD" w:rsidTr="0064186F"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64186F" w:rsidP="0064186F">
            <w:pPr>
              <w:pStyle w:val="Nincstrkz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Őszi k</w:t>
            </w:r>
            <w:r w:rsidR="00FC0717" w:rsidRPr="002E63FD">
              <w:rPr>
                <w:rFonts w:ascii="Arial" w:hAnsi="Arial" w:cs="Arial"/>
              </w:rPr>
              <w:t>ikerics</w:t>
            </w:r>
            <w:r>
              <w:rPr>
                <w:rFonts w:ascii="Arial" w:hAnsi="Arial" w:cs="Arial"/>
              </w:rPr>
              <w:t xml:space="preserve"> </w:t>
            </w:r>
            <w:r w:rsidR="00FC0717" w:rsidRPr="002E63FD">
              <w:rPr>
                <w:rFonts w:ascii="Arial" w:hAnsi="Arial" w:cs="Arial"/>
              </w:rPr>
              <w:t>túra</w:t>
            </w:r>
            <w:r>
              <w:rPr>
                <w:rFonts w:ascii="Arial" w:hAnsi="Arial" w:cs="Arial"/>
              </w:rPr>
              <w:br/>
            </w:r>
            <w:r w:rsidR="00FC0717" w:rsidRPr="002E63FD">
              <w:rPr>
                <w:rFonts w:ascii="Arial" w:hAnsi="Arial" w:cs="Arial"/>
              </w:rPr>
              <w:t>a Nagypartosi tanösvényen</w:t>
            </w:r>
            <w:r>
              <w:rPr>
                <w:rFonts w:ascii="Arial" w:hAnsi="Arial" w:cs="Arial"/>
              </w:rPr>
              <w:br/>
              <w:t>(5 km, 2-3 óra)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Nagypartosi tanösvény</w:t>
            </w:r>
          </w:p>
        </w:tc>
      </w:tr>
      <w:tr w:rsidR="00FC0717" w:rsidRPr="002E63FD" w:rsidTr="0064186F"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Tárlatvezetés a Fehér Gólya Múzeumban és gólyás foglalkozás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5D792A" w:rsidRPr="002E63FD" w:rsidRDefault="005D792A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</w:p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Fehér Gólya Múzeum</w:t>
            </w:r>
          </w:p>
        </w:tc>
      </w:tr>
      <w:tr w:rsidR="00FC0717" w:rsidRPr="002E63FD" w:rsidTr="0064186F">
        <w:tc>
          <w:tcPr>
            <w:tcW w:w="209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11:00 óra</w:t>
            </w: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Tárlatvezetés a Fehér Gólya Múzeumban és gólyás foglalkozás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5D792A" w:rsidRPr="002E63FD" w:rsidRDefault="005D792A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</w:p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Fehér Gólya Múzeum</w:t>
            </w:r>
          </w:p>
        </w:tc>
      </w:tr>
      <w:tr w:rsidR="00FC0717" w:rsidRPr="002E63FD" w:rsidTr="0064186F">
        <w:tc>
          <w:tcPr>
            <w:tcW w:w="2097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13:00 óra</w:t>
            </w: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Tárlatvezetés a Fehér Gólya Múzeumban + Béda-Karapancsa élővilága foglalkozás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5D792A" w:rsidRPr="002E63FD" w:rsidRDefault="00FC0717" w:rsidP="005D792A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</w:p>
          <w:p w:rsidR="00FC0717" w:rsidRPr="002E63FD" w:rsidRDefault="00FC0717" w:rsidP="005D792A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Fehér Gólya Múzeum</w:t>
            </w:r>
          </w:p>
        </w:tc>
      </w:tr>
      <w:tr w:rsidR="00FC0717" w:rsidRPr="002E63FD" w:rsidTr="0064186F"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Kenutúra Külső-Bédán</w:t>
            </w:r>
            <w:r w:rsidR="0064186F">
              <w:rPr>
                <w:rFonts w:ascii="Arial" w:hAnsi="Arial" w:cs="Arial"/>
              </w:rPr>
              <w:br/>
              <w:t>(7 km, kb. 3 óra)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5D792A" w:rsidRPr="002E63FD" w:rsidRDefault="005D792A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Kölked,</w:t>
            </w:r>
          </w:p>
          <w:p w:rsidR="00FC0717" w:rsidRPr="002E63FD" w:rsidRDefault="00BE1708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Fehér Gólya Múzeum</w:t>
            </w:r>
          </w:p>
        </w:tc>
      </w:tr>
      <w:tr w:rsidR="00FC0717" w:rsidRPr="002E63FD" w:rsidTr="0064186F">
        <w:tc>
          <w:tcPr>
            <w:tcW w:w="2097" w:type="dxa"/>
            <w:vMerge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Halászati bemutató a Boki-Dunán</w:t>
            </w:r>
            <w:r w:rsidR="0064186F">
              <w:rPr>
                <w:rFonts w:ascii="Arial" w:hAnsi="Arial" w:cs="Arial"/>
              </w:rPr>
              <w:br/>
              <w:t>(tradicionális halászeszközök és módszerek megismerése)</w:t>
            </w:r>
          </w:p>
        </w:tc>
        <w:tc>
          <w:tcPr>
            <w:tcW w:w="30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4C6E7" w:themeFill="accent5" w:themeFillTint="66"/>
            <w:vAlign w:val="center"/>
          </w:tcPr>
          <w:p w:rsidR="00FC0717" w:rsidRPr="002E63FD" w:rsidRDefault="00FC0717" w:rsidP="00FA4CA4">
            <w:pPr>
              <w:pStyle w:val="Nincstrkz"/>
              <w:jc w:val="center"/>
              <w:rPr>
                <w:rFonts w:ascii="Arial" w:hAnsi="Arial" w:cs="Arial"/>
              </w:rPr>
            </w:pPr>
            <w:r w:rsidRPr="002E63FD">
              <w:rPr>
                <w:rFonts w:ascii="Arial" w:hAnsi="Arial" w:cs="Arial"/>
              </w:rPr>
              <w:t>Boki-Duna Halászati bemutatóhely</w:t>
            </w:r>
          </w:p>
        </w:tc>
      </w:tr>
    </w:tbl>
    <w:p w:rsidR="00FC0717" w:rsidRPr="002E63FD" w:rsidRDefault="00FC0717" w:rsidP="00C91F79">
      <w:pPr>
        <w:pStyle w:val="Nincstrkz"/>
        <w:jc w:val="both"/>
        <w:rPr>
          <w:rFonts w:ascii="Arial" w:hAnsi="Arial" w:cs="Arial"/>
          <w:color w:val="000000" w:themeColor="text1"/>
        </w:rPr>
      </w:pPr>
    </w:p>
    <w:p w:rsidR="00841CE1" w:rsidRPr="002E63FD" w:rsidRDefault="00841CE1" w:rsidP="009F00E0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  <w:r w:rsidRPr="002E63FD">
        <w:rPr>
          <w:rFonts w:ascii="Arial" w:hAnsi="Arial" w:cs="Arial"/>
          <w:color w:val="000000" w:themeColor="text1"/>
        </w:rPr>
        <w:t xml:space="preserve">Az Interreg V–A Magyarország–Horvátország Együttműködési Program 2014-2020 keretében a HUHR/1901/2.2.1/0122 azonosító számon projektünk rendezvényének célja a Mura–Dráva–Duna Határon Átnyúló Bioszféra-rezervátum értékeinek és fontosságának szélesebb körben történő megismertetése. </w:t>
      </w:r>
    </w:p>
    <w:p w:rsidR="00841CE1" w:rsidRDefault="00841CE1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</w:p>
    <w:p w:rsidR="00BF6DE2" w:rsidRDefault="00BF6DE2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 programok részletes ismertetése megtalálható honlapunkon: ddnp.hu/bioszfera</w:t>
      </w:r>
    </w:p>
    <w:p w:rsidR="00BF6DE2" w:rsidRPr="002E63FD" w:rsidRDefault="00BF6DE2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</w:p>
    <w:p w:rsidR="006D7952" w:rsidRPr="002E63FD" w:rsidRDefault="00A45D5E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  <w:r w:rsidRPr="002E63FD">
        <w:rPr>
          <w:rFonts w:ascii="Arial" w:hAnsi="Arial" w:cs="Arial"/>
          <w:b/>
          <w:color w:val="000000" w:themeColor="text1"/>
        </w:rPr>
        <w:t>A programokon való részvétel ingyenes, de</w:t>
      </w:r>
      <w:r w:rsidR="00506FB1" w:rsidRPr="002E63FD">
        <w:rPr>
          <w:rFonts w:ascii="Arial" w:hAnsi="Arial" w:cs="Arial"/>
          <w:b/>
          <w:color w:val="000000" w:themeColor="text1"/>
        </w:rPr>
        <w:t xml:space="preserve"> előzetes </w:t>
      </w:r>
      <w:r w:rsidR="006D7952" w:rsidRPr="002E63FD">
        <w:rPr>
          <w:rFonts w:ascii="Arial" w:hAnsi="Arial" w:cs="Arial"/>
          <w:b/>
          <w:color w:val="000000" w:themeColor="text1"/>
        </w:rPr>
        <w:t>jelentkezés szükséges</w:t>
      </w:r>
      <w:r w:rsidR="001D0C4D">
        <w:rPr>
          <w:rFonts w:ascii="Arial" w:hAnsi="Arial" w:cs="Arial"/>
          <w:b/>
          <w:color w:val="000000" w:themeColor="text1"/>
        </w:rPr>
        <w:t xml:space="preserve"> a mellékelt jelentkezési lapon.</w:t>
      </w:r>
      <w:r w:rsidR="009A0CD7">
        <w:rPr>
          <w:rFonts w:ascii="Arial" w:hAnsi="Arial" w:cs="Arial"/>
          <w:b/>
          <w:color w:val="000000" w:themeColor="text1"/>
        </w:rPr>
        <w:t xml:space="preserve"> A programokon korlátozott a létszám, a jelentkezés</w:t>
      </w:r>
      <w:r w:rsidR="00085BEA">
        <w:rPr>
          <w:rFonts w:ascii="Arial" w:hAnsi="Arial" w:cs="Arial"/>
          <w:b/>
          <w:color w:val="000000" w:themeColor="text1"/>
        </w:rPr>
        <w:t>eket a beérkezés</w:t>
      </w:r>
      <w:bookmarkStart w:id="0" w:name="_GoBack"/>
      <w:bookmarkEnd w:id="0"/>
      <w:r w:rsidR="009A0CD7">
        <w:rPr>
          <w:rFonts w:ascii="Arial" w:hAnsi="Arial" w:cs="Arial"/>
          <w:b/>
          <w:color w:val="000000" w:themeColor="text1"/>
        </w:rPr>
        <w:t xml:space="preserve"> sorrendjében tudjuk fogadni.</w:t>
      </w:r>
    </w:p>
    <w:p w:rsidR="001D0C4D" w:rsidRDefault="001D0C4D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</w:p>
    <w:p w:rsidR="001D0C4D" w:rsidRDefault="001D0C4D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Információ:</w:t>
      </w:r>
    </w:p>
    <w:p w:rsidR="001D0C4D" w:rsidRDefault="00506FB1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  <w:r w:rsidRPr="002E63FD">
        <w:rPr>
          <w:rFonts w:ascii="Arial" w:hAnsi="Arial" w:cs="Arial"/>
          <w:b/>
          <w:color w:val="000000" w:themeColor="text1"/>
        </w:rPr>
        <w:t>Tel.: 30/846-6020</w:t>
      </w:r>
    </w:p>
    <w:p w:rsidR="00506FB1" w:rsidRPr="002E63FD" w:rsidRDefault="001D0C4D" w:rsidP="00C91F79">
      <w:pPr>
        <w:pStyle w:val="Nincstrkz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</w:t>
      </w:r>
      <w:r w:rsidR="00BF6DE2">
        <w:rPr>
          <w:rFonts w:ascii="Arial" w:hAnsi="Arial" w:cs="Arial"/>
          <w:b/>
          <w:color w:val="000000" w:themeColor="text1"/>
        </w:rPr>
        <w:t>-mail: info@fehergolyamuzeum.hu</w:t>
      </w:r>
    </w:p>
    <w:p w:rsidR="00300B85" w:rsidRDefault="00300B85" w:rsidP="00C91F79">
      <w:pPr>
        <w:pStyle w:val="Nincstrkz"/>
        <w:jc w:val="both"/>
        <w:rPr>
          <w:rFonts w:ascii="Arial" w:hAnsi="Arial" w:cs="Arial"/>
          <w:color w:val="000000" w:themeColor="text1"/>
        </w:rPr>
      </w:pPr>
    </w:p>
    <w:p w:rsidR="001D0C4D" w:rsidRDefault="001D0C4D">
      <w:pPr>
        <w:autoSpaceDE/>
        <w:autoSpaceDN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FE4E07" w:rsidRDefault="00FE4E07" w:rsidP="00FE4E07">
      <w:pPr>
        <w:pStyle w:val="Nincstrkz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E63FD">
        <w:rPr>
          <w:rFonts w:ascii="Arial" w:hAnsi="Arial" w:cs="Arial"/>
          <w:b/>
          <w:noProof/>
          <w:color w:val="000000" w:themeColor="text1"/>
        </w:rPr>
        <w:lastRenderedPageBreak/>
        <w:drawing>
          <wp:anchor distT="0" distB="0" distL="114300" distR="114300" simplePos="0" relativeHeight="251660288" behindDoc="1" locked="0" layoutInCell="1" allowOverlap="1" wp14:anchorId="10432573" wp14:editId="7B0058FB">
            <wp:simplePos x="0" y="0"/>
            <wp:positionH relativeFrom="column">
              <wp:posOffset>635</wp:posOffset>
            </wp:positionH>
            <wp:positionV relativeFrom="paragraph">
              <wp:posOffset>-3810</wp:posOffset>
            </wp:positionV>
            <wp:extent cx="6076950" cy="1036955"/>
            <wp:effectExtent l="0" t="0" r="0" b="0"/>
            <wp:wrapTight wrapText="bothSides">
              <wp:wrapPolygon edited="0">
                <wp:start x="0" y="0"/>
                <wp:lineTo x="0" y="21031"/>
                <wp:lineTo x="21532" y="21031"/>
                <wp:lineTo x="21532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np-interreg-huhr-riverside-ahol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E07" w:rsidRDefault="00FE4E07" w:rsidP="00FE4E07">
      <w:pPr>
        <w:pStyle w:val="Nincstrkz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E4E07" w:rsidRPr="00A75548" w:rsidRDefault="00FE4E07" w:rsidP="00FE4E07">
      <w:pPr>
        <w:pStyle w:val="Nincstrkz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„</w:t>
      </w:r>
      <w:r w:rsidRPr="00A75548">
        <w:rPr>
          <w:rFonts w:ascii="Arial" w:hAnsi="Arial" w:cs="Arial"/>
          <w:b/>
          <w:color w:val="000000" w:themeColor="text1"/>
          <w:sz w:val="28"/>
          <w:szCs w:val="28"/>
        </w:rPr>
        <w:t>Bioszféra-rezervátum napok</w:t>
      </w:r>
    </w:p>
    <w:p w:rsidR="00FE4E07" w:rsidRDefault="00FE4E07" w:rsidP="00FE4E07">
      <w:pPr>
        <w:pStyle w:val="Nincstrkz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75548">
        <w:rPr>
          <w:rFonts w:ascii="Arial" w:hAnsi="Arial" w:cs="Arial"/>
          <w:b/>
          <w:color w:val="000000" w:themeColor="text1"/>
          <w:sz w:val="28"/>
          <w:szCs w:val="28"/>
        </w:rPr>
        <w:t>a 25 éves Duna-Dráva Nemzeti Parkban”</w:t>
      </w:r>
    </w:p>
    <w:p w:rsidR="00FE4E07" w:rsidRPr="00296211" w:rsidRDefault="00FE4E07" w:rsidP="00FE4E07">
      <w:pPr>
        <w:pStyle w:val="Nincstrkz"/>
        <w:jc w:val="center"/>
        <w:rPr>
          <w:rFonts w:ascii="Arial" w:hAnsi="Arial" w:cs="Arial"/>
        </w:rPr>
      </w:pPr>
      <w:r w:rsidRPr="00296211">
        <w:rPr>
          <w:rFonts w:ascii="Arial" w:hAnsi="Arial" w:cs="Arial"/>
        </w:rPr>
        <w:t>Riverside HUHR/1901/2.2.1/0122</w:t>
      </w:r>
    </w:p>
    <w:p w:rsidR="00FE4E07" w:rsidRPr="002E63FD" w:rsidRDefault="00FE4E07" w:rsidP="00FE4E07">
      <w:pPr>
        <w:pStyle w:val="Nincstrkz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4E07" w:rsidRDefault="00FE4E07" w:rsidP="00FE4E07">
      <w:pPr>
        <w:pStyle w:val="Nincstrkz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JELENTKEZÉSI LAP</w:t>
      </w:r>
    </w:p>
    <w:p w:rsidR="00FE4E07" w:rsidRDefault="00FE4E07" w:rsidP="00FE4E07">
      <w:pPr>
        <w:pStyle w:val="Nincstrkz"/>
        <w:jc w:val="center"/>
        <w:rPr>
          <w:rFonts w:ascii="Arial" w:hAnsi="Arial" w:cs="Arial"/>
        </w:rPr>
      </w:pPr>
    </w:p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E4E07" w:rsidTr="00C527CA">
        <w:trPr>
          <w:trHeight w:val="963"/>
        </w:trPr>
        <w:tc>
          <w:tcPr>
            <w:tcW w:w="2830" w:type="dxa"/>
            <w:vAlign w:val="center"/>
          </w:tcPr>
          <w:p w:rsidR="00FE4E07" w:rsidRPr="002228CE" w:rsidRDefault="009D3D0A" w:rsidP="00C527CA">
            <w:pPr>
              <w:pStyle w:val="Nincstrkz"/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Jelentkező</w:t>
            </w:r>
            <w:r w:rsidR="00FE4E07">
              <w:rPr>
                <w:rFonts w:ascii="Arial" w:hAnsi="Arial" w:cs="Arial"/>
                <w:b/>
                <w:color w:val="000000" w:themeColor="text1"/>
              </w:rPr>
              <w:t xml:space="preserve"> neve</w:t>
            </w:r>
            <w:r w:rsidR="00C527CA">
              <w:rPr>
                <w:rFonts w:ascii="Arial" w:hAnsi="Arial" w:cs="Arial"/>
                <w:b/>
                <w:color w:val="000000" w:themeColor="text1"/>
              </w:rPr>
              <w:t xml:space="preserve"> / intézmény neve</w:t>
            </w:r>
            <w:r w:rsidR="00FE4E07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:rsidR="00FE4E07" w:rsidRDefault="00FE4E07" w:rsidP="00DB2E5E">
            <w:pPr>
              <w:pStyle w:val="Nincstrkz"/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C527CA">
        <w:trPr>
          <w:trHeight w:val="810"/>
        </w:trPr>
        <w:tc>
          <w:tcPr>
            <w:tcW w:w="2830" w:type="dxa"/>
            <w:vAlign w:val="center"/>
          </w:tcPr>
          <w:p w:rsidR="00FE4E07" w:rsidRPr="002228CE" w:rsidRDefault="009D3D0A" w:rsidP="00DB2E5E">
            <w:pPr>
              <w:pStyle w:val="Nincstrkz"/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Kapcsolattartó </w:t>
            </w:r>
            <w:r w:rsidR="00FE4E07" w:rsidRPr="002228CE">
              <w:rPr>
                <w:rFonts w:ascii="Arial" w:hAnsi="Arial" w:cs="Arial"/>
                <w:b/>
                <w:color w:val="000000" w:themeColor="text1"/>
              </w:rPr>
              <w:t xml:space="preserve">neve: </w:t>
            </w:r>
          </w:p>
        </w:tc>
        <w:tc>
          <w:tcPr>
            <w:tcW w:w="6232" w:type="dxa"/>
          </w:tcPr>
          <w:p w:rsidR="00FE4E07" w:rsidRDefault="00FE4E07" w:rsidP="00DB2E5E">
            <w:pPr>
              <w:pStyle w:val="Nincstrkz"/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C527CA">
        <w:tc>
          <w:tcPr>
            <w:tcW w:w="2830" w:type="dxa"/>
            <w:vAlign w:val="center"/>
          </w:tcPr>
          <w:p w:rsidR="00FE4E07" w:rsidRPr="002228CE" w:rsidRDefault="009D3D0A" w:rsidP="009D3D0A">
            <w:pPr>
              <w:pStyle w:val="Nincstrkz"/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Kapcsolattartó </w:t>
            </w:r>
            <w:r w:rsidR="00FE4E07" w:rsidRPr="002228CE">
              <w:rPr>
                <w:rFonts w:ascii="Arial" w:hAnsi="Arial" w:cs="Arial"/>
                <w:b/>
                <w:color w:val="000000" w:themeColor="text1"/>
              </w:rPr>
              <w:t xml:space="preserve">elérhetőségei </w:t>
            </w:r>
            <w:r>
              <w:rPr>
                <w:rFonts w:ascii="Arial" w:hAnsi="Arial" w:cs="Arial"/>
                <w:b/>
                <w:color w:val="000000" w:themeColor="text1"/>
              </w:rPr>
              <w:br/>
            </w:r>
            <w:r w:rsidR="00FE4E07" w:rsidRPr="002228CE">
              <w:rPr>
                <w:rFonts w:ascii="Arial" w:hAnsi="Arial" w:cs="Arial"/>
                <w:b/>
                <w:color w:val="000000" w:themeColor="text1"/>
              </w:rPr>
              <w:t xml:space="preserve">(telefon, email): </w:t>
            </w:r>
          </w:p>
        </w:tc>
        <w:tc>
          <w:tcPr>
            <w:tcW w:w="6232" w:type="dxa"/>
          </w:tcPr>
          <w:p w:rsidR="00FE4E07" w:rsidRDefault="00FE4E07" w:rsidP="00DB2E5E">
            <w:pPr>
              <w:pStyle w:val="Nincstrkz"/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</w:p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</w:p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49"/>
        <w:gridCol w:w="3900"/>
        <w:gridCol w:w="1889"/>
        <w:gridCol w:w="1724"/>
      </w:tblGrid>
      <w:tr w:rsidR="00FE4E07" w:rsidRPr="00383DF6" w:rsidTr="00DB2E5E">
        <w:tc>
          <w:tcPr>
            <w:tcW w:w="1550" w:type="dxa"/>
            <w:vAlign w:val="center"/>
          </w:tcPr>
          <w:p w:rsidR="00FE4E07" w:rsidRPr="00383DF6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83DF6">
              <w:rPr>
                <w:rFonts w:ascii="Arial" w:hAnsi="Arial" w:cs="Arial"/>
                <w:b/>
                <w:color w:val="000000" w:themeColor="text1"/>
              </w:rPr>
              <w:t>Nap</w:t>
            </w:r>
          </w:p>
        </w:tc>
        <w:tc>
          <w:tcPr>
            <w:tcW w:w="3935" w:type="dxa"/>
            <w:vAlign w:val="center"/>
          </w:tcPr>
          <w:p w:rsidR="00FE4E07" w:rsidRPr="00383DF6" w:rsidRDefault="00FE4E07" w:rsidP="00383DF6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83DF6">
              <w:rPr>
                <w:rFonts w:ascii="Arial" w:hAnsi="Arial" w:cs="Arial"/>
                <w:b/>
                <w:color w:val="000000" w:themeColor="text1"/>
              </w:rPr>
              <w:t>Program</w:t>
            </w:r>
          </w:p>
        </w:tc>
        <w:tc>
          <w:tcPr>
            <w:tcW w:w="1894" w:type="dxa"/>
            <w:vAlign w:val="center"/>
          </w:tcPr>
          <w:p w:rsidR="00FE4E07" w:rsidRPr="00383DF6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83DF6">
              <w:rPr>
                <w:rFonts w:ascii="Arial" w:hAnsi="Arial" w:cs="Arial"/>
                <w:b/>
                <w:color w:val="000000" w:themeColor="text1"/>
              </w:rPr>
              <w:t>Jelentkezők száma (fő)</w:t>
            </w:r>
          </w:p>
          <w:p w:rsidR="00FE4E07" w:rsidRPr="00383DF6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3D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(kísérőkkel együtt)</w:t>
            </w:r>
          </w:p>
        </w:tc>
        <w:tc>
          <w:tcPr>
            <w:tcW w:w="1683" w:type="dxa"/>
          </w:tcPr>
          <w:p w:rsidR="00FE4E07" w:rsidRPr="00383DF6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83DF6">
              <w:rPr>
                <w:rFonts w:ascii="Arial" w:hAnsi="Arial" w:cs="Arial"/>
                <w:b/>
                <w:color w:val="000000" w:themeColor="text1"/>
              </w:rPr>
              <w:t>Visszaigazolt résztvevők száma (fő)</w:t>
            </w:r>
          </w:p>
          <w:p w:rsidR="00FE4E07" w:rsidRPr="00383DF6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383DF6">
              <w:rPr>
                <w:rFonts w:ascii="Arial" w:hAnsi="Arial" w:cs="Arial"/>
                <w:b/>
                <w:i/>
                <w:color w:val="000000" w:themeColor="text1"/>
              </w:rPr>
              <w:t>(DDNPI tölti ki!)</w:t>
            </w:r>
          </w:p>
        </w:tc>
      </w:tr>
      <w:tr w:rsidR="00570C19" w:rsidTr="00DB2E5E">
        <w:tc>
          <w:tcPr>
            <w:tcW w:w="1550" w:type="dxa"/>
            <w:vMerge w:val="restart"/>
            <w:vAlign w:val="center"/>
          </w:tcPr>
          <w:p w:rsidR="00570C19" w:rsidRPr="00AD01F2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AD01F2">
              <w:rPr>
                <w:rFonts w:ascii="Arial" w:hAnsi="Arial" w:cs="Arial"/>
                <w:color w:val="000000" w:themeColor="text1"/>
              </w:rPr>
              <w:t>szeptember 16.</w:t>
            </w:r>
          </w:p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AD01F2">
              <w:rPr>
                <w:rFonts w:ascii="Arial" w:hAnsi="Arial" w:cs="Arial"/>
                <w:color w:val="000000" w:themeColor="text1"/>
              </w:rPr>
              <w:t>(csütörtök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935" w:type="dxa"/>
            <w:vAlign w:val="center"/>
          </w:tcPr>
          <w:p w:rsidR="00570C19" w:rsidRDefault="00570C19" w:rsidP="00570C19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8.00 Kamilla és Koszta kalandjai a gólyák birodalmában 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0C19" w:rsidTr="00DB2E5E">
        <w:tc>
          <w:tcPr>
            <w:tcW w:w="1550" w:type="dxa"/>
            <w:vMerge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5" w:type="dxa"/>
            <w:vAlign w:val="center"/>
          </w:tcPr>
          <w:p w:rsidR="00570C19" w:rsidRDefault="00570C19" w:rsidP="00570C19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9.00 Halászati bemutató</w:t>
            </w:r>
            <w:r>
              <w:rPr>
                <w:rFonts w:ascii="Arial" w:hAnsi="Arial" w:cs="Arial"/>
              </w:rPr>
              <w:br/>
              <w:t>a Boki-Dunán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0C19" w:rsidTr="00DB2E5E">
        <w:tc>
          <w:tcPr>
            <w:tcW w:w="1550" w:type="dxa"/>
            <w:vMerge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5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9.00 Kenutúra Külső-Bédán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0C19" w:rsidTr="00DB2E5E">
        <w:tc>
          <w:tcPr>
            <w:tcW w:w="1550" w:type="dxa"/>
            <w:vMerge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5" w:type="dxa"/>
            <w:vAlign w:val="center"/>
          </w:tcPr>
          <w:p w:rsidR="00570C19" w:rsidRDefault="00570C19" w:rsidP="00570C19">
            <w:pPr>
              <w:pStyle w:val="Nincstrkz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Kamilla és Koszta kalandjai a gólyák birodalmában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0C19" w:rsidTr="00DB2E5E">
        <w:tc>
          <w:tcPr>
            <w:tcW w:w="1550" w:type="dxa"/>
            <w:vMerge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5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13.00 Tárlatvezetés a Fehér Gólya Múzeumban + gólyás foglalkozás + Béda-Karapancsa élővilága foglalkozás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0C19" w:rsidTr="00DB2E5E">
        <w:tc>
          <w:tcPr>
            <w:tcW w:w="1550" w:type="dxa"/>
            <w:vMerge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5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13.00 Őszi kikerics túra</w:t>
            </w:r>
            <w:r>
              <w:rPr>
                <w:rFonts w:ascii="Arial" w:hAnsi="Arial" w:cs="Arial"/>
              </w:rPr>
              <w:br/>
              <w:t>a Nagypartosi tanösvényen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0C19" w:rsidTr="00DB2E5E">
        <w:tc>
          <w:tcPr>
            <w:tcW w:w="1550" w:type="dxa"/>
            <w:vMerge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5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Kenutúra Külső-Bédán</w:t>
            </w:r>
          </w:p>
        </w:tc>
        <w:tc>
          <w:tcPr>
            <w:tcW w:w="1894" w:type="dxa"/>
            <w:vAlign w:val="center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3" w:type="dxa"/>
          </w:tcPr>
          <w:p w:rsidR="00570C19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</w:p>
    <w:p w:rsidR="00FE4E07" w:rsidRDefault="00FE4E07" w:rsidP="00FE4E0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550"/>
        <w:gridCol w:w="3531"/>
        <w:gridCol w:w="1860"/>
        <w:gridCol w:w="2126"/>
      </w:tblGrid>
      <w:tr w:rsidR="00FE4E07" w:rsidRPr="00AD01F2" w:rsidTr="00DB2E5E">
        <w:tc>
          <w:tcPr>
            <w:tcW w:w="1550" w:type="dxa"/>
            <w:vAlign w:val="center"/>
          </w:tcPr>
          <w:p w:rsidR="00FE4E07" w:rsidRPr="00AD01F2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01F2">
              <w:rPr>
                <w:rFonts w:ascii="Arial" w:hAnsi="Arial" w:cs="Arial"/>
                <w:b/>
                <w:color w:val="000000" w:themeColor="text1"/>
              </w:rPr>
              <w:lastRenderedPageBreak/>
              <w:t>Nap</w:t>
            </w:r>
          </w:p>
        </w:tc>
        <w:tc>
          <w:tcPr>
            <w:tcW w:w="3531" w:type="dxa"/>
            <w:vAlign w:val="center"/>
          </w:tcPr>
          <w:p w:rsidR="00FE4E07" w:rsidRPr="00AD01F2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01F2">
              <w:rPr>
                <w:rFonts w:ascii="Arial" w:hAnsi="Arial" w:cs="Arial"/>
                <w:b/>
                <w:color w:val="000000" w:themeColor="text1"/>
              </w:rPr>
              <w:t>Program típus</w:t>
            </w:r>
          </w:p>
        </w:tc>
        <w:tc>
          <w:tcPr>
            <w:tcW w:w="1860" w:type="dxa"/>
            <w:vAlign w:val="center"/>
          </w:tcPr>
          <w:p w:rsidR="00FE4E07" w:rsidRPr="00AD01F2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01F2">
              <w:rPr>
                <w:rFonts w:ascii="Arial" w:hAnsi="Arial" w:cs="Arial"/>
                <w:b/>
                <w:color w:val="000000" w:themeColor="text1"/>
              </w:rPr>
              <w:t>Jelentkezők száma (fő)</w:t>
            </w:r>
          </w:p>
          <w:p w:rsidR="00FE4E07" w:rsidRPr="00AD01F2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01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(kísérőkkel együtt)</w:t>
            </w:r>
          </w:p>
        </w:tc>
        <w:tc>
          <w:tcPr>
            <w:tcW w:w="2126" w:type="dxa"/>
          </w:tcPr>
          <w:p w:rsidR="00FE4E07" w:rsidRPr="00AD01F2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01F2">
              <w:rPr>
                <w:rFonts w:ascii="Arial" w:hAnsi="Arial" w:cs="Arial"/>
                <w:b/>
                <w:color w:val="000000" w:themeColor="text1"/>
              </w:rPr>
              <w:t>Visszaigazolt résztvevők száma (fő)</w:t>
            </w:r>
          </w:p>
          <w:p w:rsidR="00FE4E07" w:rsidRPr="00AD01F2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AD01F2">
              <w:rPr>
                <w:rFonts w:ascii="Arial" w:hAnsi="Arial" w:cs="Arial"/>
                <w:b/>
                <w:i/>
                <w:color w:val="000000" w:themeColor="text1"/>
              </w:rPr>
              <w:t>(DDNPI tölti ki!)</w:t>
            </w:r>
          </w:p>
        </w:tc>
      </w:tr>
      <w:tr w:rsidR="00FE4E07" w:rsidTr="00DB2E5E">
        <w:tc>
          <w:tcPr>
            <w:tcW w:w="1550" w:type="dxa"/>
            <w:vMerge w:val="restart"/>
            <w:vAlign w:val="center"/>
          </w:tcPr>
          <w:p w:rsidR="00FE4E07" w:rsidRPr="00C8348A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C8348A">
              <w:rPr>
                <w:rFonts w:ascii="Arial" w:hAnsi="Arial" w:cs="Arial"/>
                <w:color w:val="000000" w:themeColor="text1"/>
              </w:rPr>
              <w:t>szeptember 18.</w:t>
            </w:r>
          </w:p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C8348A">
              <w:rPr>
                <w:rFonts w:ascii="Arial" w:hAnsi="Arial" w:cs="Arial"/>
                <w:color w:val="000000" w:themeColor="text1"/>
              </w:rPr>
              <w:t>(szombat)</w:t>
            </w:r>
          </w:p>
        </w:tc>
        <w:tc>
          <w:tcPr>
            <w:tcW w:w="3531" w:type="dxa"/>
            <w:vAlign w:val="center"/>
          </w:tcPr>
          <w:p w:rsidR="00FE4E07" w:rsidRDefault="00570C19" w:rsidP="00570C19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9.00 </w:t>
            </w:r>
            <w:r w:rsidR="00FE4E07">
              <w:rPr>
                <w:rFonts w:ascii="Arial" w:hAnsi="Arial" w:cs="Arial"/>
              </w:rPr>
              <w:t>Kerékpárral és kenuval</w:t>
            </w:r>
            <w:r>
              <w:rPr>
                <w:rFonts w:ascii="Arial" w:hAnsi="Arial" w:cs="Arial"/>
              </w:rPr>
              <w:br/>
            </w:r>
            <w:r w:rsidR="00FE4E07">
              <w:rPr>
                <w:rFonts w:ascii="Arial" w:hAnsi="Arial" w:cs="Arial"/>
              </w:rPr>
              <w:t>az őszi Bédán</w:t>
            </w:r>
          </w:p>
        </w:tc>
        <w:tc>
          <w:tcPr>
            <w:tcW w:w="1860" w:type="dxa"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DB2E5E">
        <w:tc>
          <w:tcPr>
            <w:tcW w:w="1550" w:type="dxa"/>
            <w:vMerge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31" w:type="dxa"/>
            <w:vAlign w:val="center"/>
          </w:tcPr>
          <w:p w:rsidR="00FE4E07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9.00 Őszi kikerics túra </w:t>
            </w:r>
            <w:r w:rsidR="00AD01F2">
              <w:rPr>
                <w:rFonts w:ascii="Arial" w:hAnsi="Arial" w:cs="Arial"/>
              </w:rPr>
              <w:t xml:space="preserve">a </w:t>
            </w:r>
            <w:r w:rsidR="00FE4E07">
              <w:rPr>
                <w:rFonts w:ascii="Arial" w:hAnsi="Arial" w:cs="Arial"/>
              </w:rPr>
              <w:t>Nagypartosi tanösvényen</w:t>
            </w:r>
          </w:p>
        </w:tc>
        <w:tc>
          <w:tcPr>
            <w:tcW w:w="1860" w:type="dxa"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DB2E5E">
        <w:tc>
          <w:tcPr>
            <w:tcW w:w="1550" w:type="dxa"/>
            <w:vMerge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31" w:type="dxa"/>
            <w:vAlign w:val="center"/>
          </w:tcPr>
          <w:p w:rsidR="00FE4E07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11.00 </w:t>
            </w:r>
            <w:r w:rsidR="00FE4E07">
              <w:rPr>
                <w:rFonts w:ascii="Arial" w:hAnsi="Arial" w:cs="Arial"/>
              </w:rPr>
              <w:t>Tárlatvezetés a Fehér Gólya Múzeumban és gólyás foglalkozás</w:t>
            </w:r>
          </w:p>
        </w:tc>
        <w:tc>
          <w:tcPr>
            <w:tcW w:w="1860" w:type="dxa"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DB2E5E">
        <w:tc>
          <w:tcPr>
            <w:tcW w:w="1550" w:type="dxa"/>
            <w:vMerge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31" w:type="dxa"/>
            <w:vAlign w:val="center"/>
          </w:tcPr>
          <w:p w:rsidR="00FE4E07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13.00 </w:t>
            </w:r>
            <w:r w:rsidR="00FE4E07">
              <w:rPr>
                <w:rFonts w:ascii="Arial" w:hAnsi="Arial" w:cs="Arial"/>
              </w:rPr>
              <w:t>Tárlatvezetés a Fehér Gólya Múzeumban + Béda-Karapancsa élővilága foglalkozás</w:t>
            </w:r>
          </w:p>
        </w:tc>
        <w:tc>
          <w:tcPr>
            <w:tcW w:w="1860" w:type="dxa"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DB2E5E">
        <w:tc>
          <w:tcPr>
            <w:tcW w:w="1550" w:type="dxa"/>
            <w:vMerge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31" w:type="dxa"/>
            <w:vAlign w:val="center"/>
          </w:tcPr>
          <w:p w:rsidR="00FE4E07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13.00 </w:t>
            </w:r>
            <w:r w:rsidR="00FE4E07">
              <w:rPr>
                <w:rFonts w:ascii="Arial" w:hAnsi="Arial" w:cs="Arial"/>
              </w:rPr>
              <w:t>Kenutúra Külső-Bédán</w:t>
            </w:r>
          </w:p>
        </w:tc>
        <w:tc>
          <w:tcPr>
            <w:tcW w:w="1860" w:type="dxa"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4E07" w:rsidTr="00DB2E5E">
        <w:tc>
          <w:tcPr>
            <w:tcW w:w="1550" w:type="dxa"/>
            <w:vMerge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31" w:type="dxa"/>
            <w:vAlign w:val="center"/>
          </w:tcPr>
          <w:p w:rsidR="00FE4E07" w:rsidRDefault="00570C19" w:rsidP="00DB2E5E">
            <w:pPr>
              <w:pStyle w:val="Nincstrkz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13.00 </w:t>
            </w:r>
            <w:r w:rsidR="00FE4E07">
              <w:rPr>
                <w:rFonts w:ascii="Arial" w:hAnsi="Arial" w:cs="Arial"/>
              </w:rPr>
              <w:t>Halászati bemutató a Boki-Dunán</w:t>
            </w:r>
          </w:p>
        </w:tc>
        <w:tc>
          <w:tcPr>
            <w:tcW w:w="1860" w:type="dxa"/>
            <w:vAlign w:val="center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FE4E07" w:rsidRDefault="00FE4E07" w:rsidP="00DB2E5E">
            <w:pPr>
              <w:pStyle w:val="Nincstrkz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E4E07" w:rsidRDefault="00FE4E07" w:rsidP="00FE4E0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</w:rPr>
      </w:pPr>
    </w:p>
    <w:p w:rsidR="00FE4E07" w:rsidRPr="00AD01F2" w:rsidRDefault="00FE4E07" w:rsidP="00FE4E0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  <w:b/>
        </w:rPr>
      </w:pPr>
      <w:r w:rsidRPr="00AD01F2">
        <w:rPr>
          <w:rFonts w:ascii="Arial" w:hAnsi="Arial" w:cs="Arial"/>
          <w:b/>
        </w:rPr>
        <w:t>A programokon történő részvételi szándé</w:t>
      </w:r>
      <w:r w:rsidR="00AD01F2" w:rsidRPr="00AD01F2">
        <w:rPr>
          <w:rFonts w:ascii="Arial" w:hAnsi="Arial" w:cs="Arial"/>
          <w:b/>
        </w:rPr>
        <w:t>kát </w:t>
      </w:r>
      <w:r w:rsidR="00AD01F2" w:rsidRPr="00AD01F2">
        <w:rPr>
          <w:rFonts w:ascii="Arial" w:hAnsi="Arial" w:cs="Arial"/>
          <w:b/>
        </w:rPr>
        <w:br/>
      </w:r>
      <w:r w:rsidRPr="00AD01F2">
        <w:rPr>
          <w:rFonts w:ascii="Arial" w:hAnsi="Arial" w:cs="Arial"/>
          <w:b/>
        </w:rPr>
        <w:t xml:space="preserve">az alábbi elérhetőségeken jelezze a jelentkezési lap </w:t>
      </w:r>
      <w:r w:rsidR="000C77A2" w:rsidRPr="00AD01F2">
        <w:rPr>
          <w:rFonts w:ascii="Arial" w:hAnsi="Arial" w:cs="Arial"/>
          <w:b/>
        </w:rPr>
        <w:t>visszaküldésével</w:t>
      </w:r>
      <w:r w:rsidRPr="00AD01F2">
        <w:rPr>
          <w:rFonts w:ascii="Arial" w:hAnsi="Arial" w:cs="Arial"/>
          <w:b/>
        </w:rPr>
        <w:t>:</w:t>
      </w:r>
      <w:r w:rsidRPr="00AD01F2">
        <w:rPr>
          <w:rFonts w:ascii="Arial" w:hAnsi="Arial" w:cs="Arial"/>
          <w:b/>
        </w:rPr>
        <w:br/>
        <w:t>e-mail: </w:t>
      </w:r>
      <w:r w:rsidR="000C77A2" w:rsidRPr="00AD01F2">
        <w:rPr>
          <w:rFonts w:ascii="Arial" w:hAnsi="Arial" w:cs="Arial"/>
          <w:b/>
        </w:rPr>
        <w:t>info@fehergolyamuzeum.hu</w:t>
      </w:r>
      <w:r w:rsidRPr="00AD01F2">
        <w:rPr>
          <w:rFonts w:ascii="Arial" w:hAnsi="Arial" w:cs="Arial"/>
          <w:b/>
        </w:rPr>
        <w:t>; telefonszám: </w:t>
      </w:r>
      <w:r w:rsidR="000C77A2" w:rsidRPr="00AD01F2">
        <w:rPr>
          <w:rFonts w:ascii="Arial" w:hAnsi="Arial" w:cs="Arial"/>
          <w:b/>
        </w:rPr>
        <w:t>30/846-6020</w:t>
      </w:r>
    </w:p>
    <w:p w:rsidR="00D80E67" w:rsidRDefault="00D80E67" w:rsidP="00FE4E0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</w:rPr>
      </w:pPr>
    </w:p>
    <w:p w:rsidR="00D80E67" w:rsidRPr="00296211" w:rsidRDefault="00D80E67" w:rsidP="00FE4E07">
      <w:pPr>
        <w:shd w:val="clear" w:color="auto" w:fill="FFFFFF"/>
        <w:spacing w:line="360" w:lineRule="atLeast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D01F2">
        <w:rPr>
          <w:rFonts w:ascii="Arial" w:hAnsi="Arial" w:cs="Arial"/>
        </w:rPr>
        <w:t xml:space="preserve"> programok létszámkerete kötött (a helyszínek alapterülete, valamint a kenuk befogadóképessége miatt), a </w:t>
      </w:r>
      <w:r>
        <w:rPr>
          <w:rFonts w:ascii="Arial" w:hAnsi="Arial" w:cs="Arial"/>
        </w:rPr>
        <w:t>jelentkezéseket a beérkezés sorrendjében tudjuk fogadni.</w:t>
      </w:r>
    </w:p>
    <w:p w:rsidR="00FE4E07" w:rsidRPr="00296211" w:rsidRDefault="00FE4E07" w:rsidP="00FE4E07">
      <w:pPr>
        <w:pStyle w:val="Nincstrkz"/>
        <w:spacing w:after="120"/>
        <w:jc w:val="both"/>
        <w:rPr>
          <w:rFonts w:ascii="Arial" w:hAnsi="Arial" w:cs="Arial"/>
        </w:rPr>
      </w:pPr>
    </w:p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</w:rPr>
      </w:pPr>
      <w:r w:rsidRPr="009A0CD7">
        <w:rPr>
          <w:rFonts w:ascii="Arial" w:hAnsi="Arial" w:cs="Arial"/>
        </w:rPr>
        <w:t>Minden jelentkezésről a részvétel pontos időpontjával visszaigazolást küldünk.</w:t>
      </w:r>
      <w:r>
        <w:rPr>
          <w:rFonts w:ascii="Arial" w:hAnsi="Arial" w:cs="Arial"/>
        </w:rPr>
        <w:t xml:space="preserve"> </w:t>
      </w:r>
    </w:p>
    <w:p w:rsidR="00FE4E07" w:rsidRPr="00356D36" w:rsidRDefault="00FE4E07" w:rsidP="00FE4E07">
      <w:pPr>
        <w:pStyle w:val="Nincstrkz"/>
        <w:spacing w:after="120"/>
        <w:jc w:val="both"/>
        <w:rPr>
          <w:rFonts w:ascii="Arial" w:hAnsi="Arial" w:cs="Arial"/>
        </w:rPr>
      </w:pPr>
    </w:p>
    <w:p w:rsidR="00356D36" w:rsidRPr="00356D36" w:rsidRDefault="00356D36" w:rsidP="00356D36">
      <w:pPr>
        <w:pStyle w:val="Listaszerbekezds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56D36">
        <w:rPr>
          <w:rFonts w:ascii="Arial" w:hAnsi="Arial" w:cs="Arial"/>
          <w:sz w:val="24"/>
          <w:szCs w:val="24"/>
        </w:rPr>
        <w:t xml:space="preserve">Tájékoztatjuk </w:t>
      </w:r>
      <w:r>
        <w:rPr>
          <w:rFonts w:ascii="Arial" w:hAnsi="Arial" w:cs="Arial"/>
          <w:sz w:val="24"/>
          <w:szCs w:val="24"/>
        </w:rPr>
        <w:t>a jelentkezőket</w:t>
      </w:r>
      <w:r w:rsidRPr="00356D36">
        <w:rPr>
          <w:rFonts w:ascii="Arial" w:hAnsi="Arial" w:cs="Arial"/>
          <w:sz w:val="24"/>
          <w:szCs w:val="24"/>
        </w:rPr>
        <w:t>, hogy a személyes adatokat (név, cím, e-mail cím, telefonszám) kizárólag a p</w:t>
      </w:r>
      <w:r>
        <w:rPr>
          <w:rFonts w:ascii="Arial" w:hAnsi="Arial" w:cs="Arial"/>
          <w:sz w:val="24"/>
          <w:szCs w:val="24"/>
        </w:rPr>
        <w:t xml:space="preserve">rogram megvalósításának napjáig </w:t>
      </w:r>
      <w:r w:rsidRPr="00356D36">
        <w:rPr>
          <w:rFonts w:ascii="Arial" w:hAnsi="Arial" w:cs="Arial"/>
          <w:sz w:val="24"/>
          <w:szCs w:val="24"/>
        </w:rPr>
        <w:t>tároljuk</w:t>
      </w:r>
      <w:r>
        <w:rPr>
          <w:rFonts w:ascii="Arial" w:hAnsi="Arial" w:cs="Arial"/>
          <w:sz w:val="24"/>
          <w:szCs w:val="24"/>
        </w:rPr>
        <w:t>,</w:t>
      </w:r>
      <w:r w:rsidRPr="00356D3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rendezvényt</w:t>
      </w:r>
      <w:r w:rsidRPr="00356D36">
        <w:rPr>
          <w:rFonts w:ascii="Arial" w:hAnsi="Arial" w:cs="Arial"/>
          <w:sz w:val="24"/>
          <w:szCs w:val="24"/>
        </w:rPr>
        <w:t xml:space="preserve"> követően az adatok megsemmisítésre kerülnek.</w:t>
      </w:r>
      <w:r>
        <w:rPr>
          <w:rFonts w:ascii="Arial" w:hAnsi="Arial" w:cs="Arial"/>
          <w:sz w:val="24"/>
          <w:szCs w:val="24"/>
        </w:rPr>
        <w:t xml:space="preserve"> A Duna-Dráva Nemzeti Park Igazgatóság adatvédelmi szabályzata itt érhető el: </w:t>
      </w:r>
      <w:hyperlink r:id="rId9" w:history="1">
        <w:r w:rsidRPr="00E51922">
          <w:rPr>
            <w:rStyle w:val="Hiperhivatkozs"/>
            <w:rFonts w:ascii="Arial" w:hAnsi="Arial" w:cs="Arial"/>
            <w:sz w:val="24"/>
            <w:szCs w:val="24"/>
          </w:rPr>
          <w:t>https://ddnp.hu/adatvedelem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356D36">
        <w:rPr>
          <w:rFonts w:ascii="Arial" w:hAnsi="Arial" w:cs="Arial"/>
          <w:sz w:val="24"/>
          <w:szCs w:val="24"/>
        </w:rPr>
        <w:t>Az adatok megadásával Ön kijelenti, hogy az adatvédelmi tájékoztatóban szereplő információkat megismerte, tartalmukkal egyetért és elfogadja a felhasználási feltételeket.</w:t>
      </w:r>
    </w:p>
    <w:p w:rsidR="00FE4E07" w:rsidRPr="00563E67" w:rsidRDefault="00FE4E07" w:rsidP="00FE4E07">
      <w:pPr>
        <w:pStyle w:val="Nincstrkz"/>
        <w:spacing w:after="120"/>
        <w:jc w:val="both"/>
        <w:rPr>
          <w:rFonts w:ascii="Arial" w:hAnsi="Arial" w:cs="Arial"/>
        </w:rPr>
      </w:pPr>
      <w:r w:rsidRPr="00356D36">
        <w:rPr>
          <w:rFonts w:ascii="Arial" w:hAnsi="Arial" w:cs="Arial"/>
        </w:rPr>
        <w:t>A rendezvényen kép- és hangfelvétel készül az az Interreg V-A Magyarország-</w:t>
      </w:r>
      <w:r w:rsidRPr="00563E67">
        <w:rPr>
          <w:rFonts w:ascii="Arial" w:hAnsi="Arial" w:cs="Arial"/>
        </w:rPr>
        <w:t>Horvátország Együttműködési Program 2014-2020 ellenőrző szervei számára, mely a projekt nyomonkövetése, valamint a kommunikációs megjelenések céljából kerülnek felhasználásra. A résztvevő a rendezvényen való regisztrációjával, részvételével a Ptk. 2:48. § (1) bekezdése alapján előzetes és kifejezett hozzájárulását adja ahhoz, hogy a rendezvényen róla kép- és hangfelvétel készüljön, s ezeket a Duna-Dráva Nemzeti Park Igazgatóság a rendezvényről szóló tájékoztatásaiban, valamint egyéb kiadványaiban és online felületein felhasználhatja.</w:t>
      </w:r>
    </w:p>
    <w:p w:rsidR="00FE4E07" w:rsidRPr="00E047B8" w:rsidRDefault="00FE4E07" w:rsidP="00FE4E07">
      <w:pPr>
        <w:rPr>
          <w:i/>
          <w:sz w:val="22"/>
          <w:szCs w:val="22"/>
        </w:rPr>
      </w:pPr>
      <w:r w:rsidRPr="00563E67">
        <w:rPr>
          <w:rFonts w:ascii="Arial" w:hAnsi="Arial" w:cs="Arial"/>
        </w:rPr>
        <w:t xml:space="preserve">A programokon mindenki saját felelősségre vehet részt. </w:t>
      </w:r>
    </w:p>
    <w:p w:rsidR="00FE4E07" w:rsidRDefault="00FE4E07" w:rsidP="00FE4E07">
      <w:pPr>
        <w:pStyle w:val="Nincstrkz"/>
        <w:spacing w:after="120"/>
        <w:jc w:val="both"/>
        <w:rPr>
          <w:rFonts w:ascii="Arial" w:hAnsi="Arial" w:cs="Arial"/>
          <w:color w:val="000000" w:themeColor="text1"/>
        </w:rPr>
      </w:pPr>
    </w:p>
    <w:p w:rsidR="002E63FD" w:rsidRPr="002E63FD" w:rsidRDefault="00FE4E07" w:rsidP="00FE4E07">
      <w:pPr>
        <w:pStyle w:val="Nincstrkz"/>
        <w:spacing w:after="120"/>
        <w:jc w:val="center"/>
        <w:rPr>
          <w:rFonts w:ascii="Arial" w:hAnsi="Arial" w:cs="Arial"/>
        </w:rPr>
      </w:pPr>
      <w:r w:rsidRPr="00296211">
        <w:rPr>
          <w:rFonts w:ascii="Arial" w:hAnsi="Arial" w:cs="Arial"/>
        </w:rPr>
        <w:t>Szeretettel</w:t>
      </w:r>
      <w:r>
        <w:rPr>
          <w:rFonts w:ascii="Arial" w:hAnsi="Arial" w:cs="Arial"/>
        </w:rPr>
        <w:t xml:space="preserve"> </w:t>
      </w:r>
      <w:r w:rsidRPr="00296211">
        <w:rPr>
          <w:rFonts w:ascii="Arial" w:hAnsi="Arial" w:cs="Arial"/>
        </w:rPr>
        <w:t>várjuk rendezvényünkön!</w:t>
      </w:r>
    </w:p>
    <w:sectPr w:rsidR="002E63FD" w:rsidRPr="002E63FD" w:rsidSect="001644FD">
      <w:pgSz w:w="11906" w:h="16838"/>
      <w:pgMar w:top="709" w:right="1417" w:bottom="426" w:left="1417" w:header="708" w:footer="1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E0" w:rsidRDefault="002338E0">
      <w:r>
        <w:separator/>
      </w:r>
    </w:p>
  </w:endnote>
  <w:endnote w:type="continuationSeparator" w:id="0">
    <w:p w:rsidR="002338E0" w:rsidRDefault="0023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E0" w:rsidRDefault="002338E0">
      <w:r>
        <w:separator/>
      </w:r>
    </w:p>
  </w:footnote>
  <w:footnote w:type="continuationSeparator" w:id="0">
    <w:p w:rsidR="002338E0" w:rsidRDefault="0023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D0315"/>
    <w:multiLevelType w:val="multilevel"/>
    <w:tmpl w:val="73A0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09"/>
    <w:rsid w:val="000046EB"/>
    <w:rsid w:val="00004DC8"/>
    <w:rsid w:val="00014F75"/>
    <w:rsid w:val="000206C9"/>
    <w:rsid w:val="00021C9C"/>
    <w:rsid w:val="00034228"/>
    <w:rsid w:val="00040901"/>
    <w:rsid w:val="00044D5C"/>
    <w:rsid w:val="000522FE"/>
    <w:rsid w:val="000673AD"/>
    <w:rsid w:val="00072DFD"/>
    <w:rsid w:val="00075565"/>
    <w:rsid w:val="00075725"/>
    <w:rsid w:val="000808FB"/>
    <w:rsid w:val="00085BEA"/>
    <w:rsid w:val="00094531"/>
    <w:rsid w:val="000A278B"/>
    <w:rsid w:val="000A45A0"/>
    <w:rsid w:val="000A7606"/>
    <w:rsid w:val="000B3709"/>
    <w:rsid w:val="000C085F"/>
    <w:rsid w:val="000C0902"/>
    <w:rsid w:val="000C77A2"/>
    <w:rsid w:val="000D0224"/>
    <w:rsid w:val="000E3F1C"/>
    <w:rsid w:val="000E57BD"/>
    <w:rsid w:val="000F0C45"/>
    <w:rsid w:val="000F2A9D"/>
    <w:rsid w:val="00102DF3"/>
    <w:rsid w:val="001037B7"/>
    <w:rsid w:val="001111DF"/>
    <w:rsid w:val="00125AC4"/>
    <w:rsid w:val="00125E6D"/>
    <w:rsid w:val="0012667D"/>
    <w:rsid w:val="00137E70"/>
    <w:rsid w:val="00142E7C"/>
    <w:rsid w:val="00145A95"/>
    <w:rsid w:val="001644FD"/>
    <w:rsid w:val="001648A0"/>
    <w:rsid w:val="00177FE9"/>
    <w:rsid w:val="00184B6B"/>
    <w:rsid w:val="0018528C"/>
    <w:rsid w:val="001A528C"/>
    <w:rsid w:val="001A7713"/>
    <w:rsid w:val="001B0D1B"/>
    <w:rsid w:val="001D0633"/>
    <w:rsid w:val="001D0724"/>
    <w:rsid w:val="001D0C4D"/>
    <w:rsid w:val="001E165A"/>
    <w:rsid w:val="001E2815"/>
    <w:rsid w:val="001F766A"/>
    <w:rsid w:val="0020584F"/>
    <w:rsid w:val="00212C44"/>
    <w:rsid w:val="0021587C"/>
    <w:rsid w:val="00223F00"/>
    <w:rsid w:val="00226B89"/>
    <w:rsid w:val="002315B9"/>
    <w:rsid w:val="002338E0"/>
    <w:rsid w:val="00240105"/>
    <w:rsid w:val="002624FC"/>
    <w:rsid w:val="002656EF"/>
    <w:rsid w:val="00284754"/>
    <w:rsid w:val="002852F3"/>
    <w:rsid w:val="00291092"/>
    <w:rsid w:val="00291589"/>
    <w:rsid w:val="00297B74"/>
    <w:rsid w:val="002B7BEB"/>
    <w:rsid w:val="002C41F5"/>
    <w:rsid w:val="002E0680"/>
    <w:rsid w:val="002E12BE"/>
    <w:rsid w:val="002E63FD"/>
    <w:rsid w:val="002F329B"/>
    <w:rsid w:val="002F4806"/>
    <w:rsid w:val="002F63DD"/>
    <w:rsid w:val="002F68E3"/>
    <w:rsid w:val="00300B85"/>
    <w:rsid w:val="003010AA"/>
    <w:rsid w:val="0030324C"/>
    <w:rsid w:val="00311ADB"/>
    <w:rsid w:val="003145B7"/>
    <w:rsid w:val="0031768F"/>
    <w:rsid w:val="0034181C"/>
    <w:rsid w:val="00342AE9"/>
    <w:rsid w:val="00343ECE"/>
    <w:rsid w:val="0034682C"/>
    <w:rsid w:val="0035020C"/>
    <w:rsid w:val="00351FE3"/>
    <w:rsid w:val="00356809"/>
    <w:rsid w:val="00356D36"/>
    <w:rsid w:val="003621E9"/>
    <w:rsid w:val="003651CB"/>
    <w:rsid w:val="0038118E"/>
    <w:rsid w:val="00383DF6"/>
    <w:rsid w:val="00387A51"/>
    <w:rsid w:val="00393750"/>
    <w:rsid w:val="00393AC6"/>
    <w:rsid w:val="00395D1A"/>
    <w:rsid w:val="003A72DB"/>
    <w:rsid w:val="003B0FB1"/>
    <w:rsid w:val="003C1907"/>
    <w:rsid w:val="003C20CD"/>
    <w:rsid w:val="003C49E5"/>
    <w:rsid w:val="003D0B53"/>
    <w:rsid w:val="003D1B89"/>
    <w:rsid w:val="003D4D02"/>
    <w:rsid w:val="003E3DF7"/>
    <w:rsid w:val="003F0000"/>
    <w:rsid w:val="003F798D"/>
    <w:rsid w:val="0040715D"/>
    <w:rsid w:val="00413057"/>
    <w:rsid w:val="004131C7"/>
    <w:rsid w:val="00432745"/>
    <w:rsid w:val="00436FCE"/>
    <w:rsid w:val="00442B4C"/>
    <w:rsid w:val="0044595A"/>
    <w:rsid w:val="0044746A"/>
    <w:rsid w:val="004544AD"/>
    <w:rsid w:val="0045799D"/>
    <w:rsid w:val="00482B58"/>
    <w:rsid w:val="004875EF"/>
    <w:rsid w:val="00490E8F"/>
    <w:rsid w:val="004921EE"/>
    <w:rsid w:val="00493843"/>
    <w:rsid w:val="004A6579"/>
    <w:rsid w:val="004C19A5"/>
    <w:rsid w:val="004C24CE"/>
    <w:rsid w:val="004C2FFE"/>
    <w:rsid w:val="004C6FE3"/>
    <w:rsid w:val="004D20DF"/>
    <w:rsid w:val="004D2B63"/>
    <w:rsid w:val="004E093E"/>
    <w:rsid w:val="004E350A"/>
    <w:rsid w:val="004E3B15"/>
    <w:rsid w:val="004F00BE"/>
    <w:rsid w:val="004F5122"/>
    <w:rsid w:val="004F5A98"/>
    <w:rsid w:val="004F6A87"/>
    <w:rsid w:val="004F7718"/>
    <w:rsid w:val="00500C39"/>
    <w:rsid w:val="0050160E"/>
    <w:rsid w:val="00503B20"/>
    <w:rsid w:val="00506FB1"/>
    <w:rsid w:val="005109AF"/>
    <w:rsid w:val="00515C7D"/>
    <w:rsid w:val="00517967"/>
    <w:rsid w:val="0052483F"/>
    <w:rsid w:val="00541E0B"/>
    <w:rsid w:val="0054398C"/>
    <w:rsid w:val="005444C1"/>
    <w:rsid w:val="00562230"/>
    <w:rsid w:val="00564252"/>
    <w:rsid w:val="0056671F"/>
    <w:rsid w:val="00570C19"/>
    <w:rsid w:val="00574E0F"/>
    <w:rsid w:val="005774C1"/>
    <w:rsid w:val="00581B11"/>
    <w:rsid w:val="005919C0"/>
    <w:rsid w:val="00593BDB"/>
    <w:rsid w:val="00594749"/>
    <w:rsid w:val="005A11C5"/>
    <w:rsid w:val="005A34B5"/>
    <w:rsid w:val="005A4BAF"/>
    <w:rsid w:val="005A6CED"/>
    <w:rsid w:val="005B611B"/>
    <w:rsid w:val="005B69A6"/>
    <w:rsid w:val="005B7439"/>
    <w:rsid w:val="005D0773"/>
    <w:rsid w:val="005D792A"/>
    <w:rsid w:val="005E5205"/>
    <w:rsid w:val="005E5CFC"/>
    <w:rsid w:val="005F3F8B"/>
    <w:rsid w:val="005F4AD3"/>
    <w:rsid w:val="006015FA"/>
    <w:rsid w:val="00612FDF"/>
    <w:rsid w:val="0061759C"/>
    <w:rsid w:val="00617D00"/>
    <w:rsid w:val="006234F4"/>
    <w:rsid w:val="00623773"/>
    <w:rsid w:val="00636DC6"/>
    <w:rsid w:val="00640CA8"/>
    <w:rsid w:val="0064186F"/>
    <w:rsid w:val="0064749C"/>
    <w:rsid w:val="00675E00"/>
    <w:rsid w:val="0067795A"/>
    <w:rsid w:val="00683908"/>
    <w:rsid w:val="00686074"/>
    <w:rsid w:val="006868D8"/>
    <w:rsid w:val="006A2C1F"/>
    <w:rsid w:val="006C423E"/>
    <w:rsid w:val="006D01EF"/>
    <w:rsid w:val="006D0EF5"/>
    <w:rsid w:val="006D3457"/>
    <w:rsid w:val="006D7952"/>
    <w:rsid w:val="006D7ED6"/>
    <w:rsid w:val="006E0022"/>
    <w:rsid w:val="006E7C35"/>
    <w:rsid w:val="006F4FCE"/>
    <w:rsid w:val="006F6AD0"/>
    <w:rsid w:val="0071063C"/>
    <w:rsid w:val="00720EAE"/>
    <w:rsid w:val="007265B9"/>
    <w:rsid w:val="00731C68"/>
    <w:rsid w:val="0073202D"/>
    <w:rsid w:val="0073490C"/>
    <w:rsid w:val="00755E81"/>
    <w:rsid w:val="0075710D"/>
    <w:rsid w:val="007873CB"/>
    <w:rsid w:val="00796C9A"/>
    <w:rsid w:val="007A5896"/>
    <w:rsid w:val="007A65CC"/>
    <w:rsid w:val="007B77D8"/>
    <w:rsid w:val="007D1EBB"/>
    <w:rsid w:val="007E12E3"/>
    <w:rsid w:val="007F25D7"/>
    <w:rsid w:val="00804D34"/>
    <w:rsid w:val="00807208"/>
    <w:rsid w:val="00812E73"/>
    <w:rsid w:val="0084011A"/>
    <w:rsid w:val="00841CE1"/>
    <w:rsid w:val="0084386D"/>
    <w:rsid w:val="0086219D"/>
    <w:rsid w:val="00863A04"/>
    <w:rsid w:val="00863F56"/>
    <w:rsid w:val="00866816"/>
    <w:rsid w:val="00873EDB"/>
    <w:rsid w:val="008752DC"/>
    <w:rsid w:val="0088305C"/>
    <w:rsid w:val="008839D3"/>
    <w:rsid w:val="00891F5F"/>
    <w:rsid w:val="008922A7"/>
    <w:rsid w:val="00896976"/>
    <w:rsid w:val="008A5BAB"/>
    <w:rsid w:val="008A5FB5"/>
    <w:rsid w:val="008A7D63"/>
    <w:rsid w:val="008B222C"/>
    <w:rsid w:val="008B533A"/>
    <w:rsid w:val="008B70CD"/>
    <w:rsid w:val="008C4753"/>
    <w:rsid w:val="008D4A4C"/>
    <w:rsid w:val="008D4CA0"/>
    <w:rsid w:val="008E3975"/>
    <w:rsid w:val="008F0E69"/>
    <w:rsid w:val="008F149F"/>
    <w:rsid w:val="008F6C74"/>
    <w:rsid w:val="009033E7"/>
    <w:rsid w:val="00905689"/>
    <w:rsid w:val="00910B98"/>
    <w:rsid w:val="009174F6"/>
    <w:rsid w:val="009200BE"/>
    <w:rsid w:val="009255F7"/>
    <w:rsid w:val="00925967"/>
    <w:rsid w:val="009357B8"/>
    <w:rsid w:val="00940F39"/>
    <w:rsid w:val="00941988"/>
    <w:rsid w:val="0094263C"/>
    <w:rsid w:val="009462A5"/>
    <w:rsid w:val="009510DB"/>
    <w:rsid w:val="00961E2B"/>
    <w:rsid w:val="009631C7"/>
    <w:rsid w:val="00966D86"/>
    <w:rsid w:val="00972904"/>
    <w:rsid w:val="009731C5"/>
    <w:rsid w:val="00982269"/>
    <w:rsid w:val="00987BE3"/>
    <w:rsid w:val="00994099"/>
    <w:rsid w:val="009A0CD7"/>
    <w:rsid w:val="009A67E3"/>
    <w:rsid w:val="009B1E72"/>
    <w:rsid w:val="009B42AA"/>
    <w:rsid w:val="009C1C3B"/>
    <w:rsid w:val="009C745E"/>
    <w:rsid w:val="009D27E0"/>
    <w:rsid w:val="009D3D0A"/>
    <w:rsid w:val="009D67F2"/>
    <w:rsid w:val="009D6EC9"/>
    <w:rsid w:val="009E6D92"/>
    <w:rsid w:val="009E74E4"/>
    <w:rsid w:val="009E784C"/>
    <w:rsid w:val="009F00E0"/>
    <w:rsid w:val="009F762D"/>
    <w:rsid w:val="00A02AB9"/>
    <w:rsid w:val="00A0472C"/>
    <w:rsid w:val="00A07DCD"/>
    <w:rsid w:val="00A276D9"/>
    <w:rsid w:val="00A45D5E"/>
    <w:rsid w:val="00A5029B"/>
    <w:rsid w:val="00A5166F"/>
    <w:rsid w:val="00A55182"/>
    <w:rsid w:val="00A64FC2"/>
    <w:rsid w:val="00A65FCC"/>
    <w:rsid w:val="00A67E54"/>
    <w:rsid w:val="00A803F9"/>
    <w:rsid w:val="00A82147"/>
    <w:rsid w:val="00AA54E9"/>
    <w:rsid w:val="00AA5A54"/>
    <w:rsid w:val="00AB0990"/>
    <w:rsid w:val="00AC04B2"/>
    <w:rsid w:val="00AC0D81"/>
    <w:rsid w:val="00AC3642"/>
    <w:rsid w:val="00AC7CD4"/>
    <w:rsid w:val="00AD01F2"/>
    <w:rsid w:val="00AD25D8"/>
    <w:rsid w:val="00AD2D06"/>
    <w:rsid w:val="00B036C2"/>
    <w:rsid w:val="00B17E61"/>
    <w:rsid w:val="00B26FE7"/>
    <w:rsid w:val="00B300B4"/>
    <w:rsid w:val="00B30B19"/>
    <w:rsid w:val="00B340B4"/>
    <w:rsid w:val="00B360F3"/>
    <w:rsid w:val="00B3679C"/>
    <w:rsid w:val="00B41613"/>
    <w:rsid w:val="00B41E23"/>
    <w:rsid w:val="00B4495F"/>
    <w:rsid w:val="00B51E2E"/>
    <w:rsid w:val="00B55B15"/>
    <w:rsid w:val="00B61A2B"/>
    <w:rsid w:val="00B64A2E"/>
    <w:rsid w:val="00B66581"/>
    <w:rsid w:val="00B73BCE"/>
    <w:rsid w:val="00B816C7"/>
    <w:rsid w:val="00B852CA"/>
    <w:rsid w:val="00B861AE"/>
    <w:rsid w:val="00B94454"/>
    <w:rsid w:val="00B97664"/>
    <w:rsid w:val="00B97842"/>
    <w:rsid w:val="00BA23A9"/>
    <w:rsid w:val="00BA5709"/>
    <w:rsid w:val="00BD2DA0"/>
    <w:rsid w:val="00BD372D"/>
    <w:rsid w:val="00BD6AF5"/>
    <w:rsid w:val="00BE1708"/>
    <w:rsid w:val="00BF31BF"/>
    <w:rsid w:val="00BF483A"/>
    <w:rsid w:val="00BF6874"/>
    <w:rsid w:val="00BF6DE2"/>
    <w:rsid w:val="00C01AF0"/>
    <w:rsid w:val="00C04DB6"/>
    <w:rsid w:val="00C10215"/>
    <w:rsid w:val="00C16971"/>
    <w:rsid w:val="00C211D3"/>
    <w:rsid w:val="00C36F52"/>
    <w:rsid w:val="00C371C7"/>
    <w:rsid w:val="00C409E8"/>
    <w:rsid w:val="00C475DE"/>
    <w:rsid w:val="00C527CA"/>
    <w:rsid w:val="00C63429"/>
    <w:rsid w:val="00C678DE"/>
    <w:rsid w:val="00C67EE0"/>
    <w:rsid w:val="00C72DF2"/>
    <w:rsid w:val="00C775CF"/>
    <w:rsid w:val="00C77AF1"/>
    <w:rsid w:val="00C77D4F"/>
    <w:rsid w:val="00C807AF"/>
    <w:rsid w:val="00C8348A"/>
    <w:rsid w:val="00C91F79"/>
    <w:rsid w:val="00CA1750"/>
    <w:rsid w:val="00CA5440"/>
    <w:rsid w:val="00CA6C1A"/>
    <w:rsid w:val="00CB1058"/>
    <w:rsid w:val="00CD0EF0"/>
    <w:rsid w:val="00CD2BBD"/>
    <w:rsid w:val="00CD32C0"/>
    <w:rsid w:val="00CD3B65"/>
    <w:rsid w:val="00CD656E"/>
    <w:rsid w:val="00CD7442"/>
    <w:rsid w:val="00CE1E2A"/>
    <w:rsid w:val="00CF2AA9"/>
    <w:rsid w:val="00CF33BE"/>
    <w:rsid w:val="00D06072"/>
    <w:rsid w:val="00D10684"/>
    <w:rsid w:val="00D1354B"/>
    <w:rsid w:val="00D159D0"/>
    <w:rsid w:val="00D309D8"/>
    <w:rsid w:val="00D3460C"/>
    <w:rsid w:val="00D34DE5"/>
    <w:rsid w:val="00D37666"/>
    <w:rsid w:val="00D4127A"/>
    <w:rsid w:val="00D43ADD"/>
    <w:rsid w:val="00D47FF0"/>
    <w:rsid w:val="00D54264"/>
    <w:rsid w:val="00D55ADA"/>
    <w:rsid w:val="00D60C25"/>
    <w:rsid w:val="00D66A78"/>
    <w:rsid w:val="00D73DA3"/>
    <w:rsid w:val="00D74C23"/>
    <w:rsid w:val="00D80E67"/>
    <w:rsid w:val="00D923B9"/>
    <w:rsid w:val="00D97E08"/>
    <w:rsid w:val="00DA486E"/>
    <w:rsid w:val="00DA7F0C"/>
    <w:rsid w:val="00DB0235"/>
    <w:rsid w:val="00DC4A63"/>
    <w:rsid w:val="00DD7279"/>
    <w:rsid w:val="00DF1DAA"/>
    <w:rsid w:val="00DF47ED"/>
    <w:rsid w:val="00DF669B"/>
    <w:rsid w:val="00DF75A3"/>
    <w:rsid w:val="00E00764"/>
    <w:rsid w:val="00E016F2"/>
    <w:rsid w:val="00E032CE"/>
    <w:rsid w:val="00E033DA"/>
    <w:rsid w:val="00E04255"/>
    <w:rsid w:val="00E12231"/>
    <w:rsid w:val="00E17211"/>
    <w:rsid w:val="00E23D41"/>
    <w:rsid w:val="00E24F97"/>
    <w:rsid w:val="00E2630A"/>
    <w:rsid w:val="00E3132C"/>
    <w:rsid w:val="00E36962"/>
    <w:rsid w:val="00E37F53"/>
    <w:rsid w:val="00E40055"/>
    <w:rsid w:val="00E40718"/>
    <w:rsid w:val="00E41A97"/>
    <w:rsid w:val="00E42F1B"/>
    <w:rsid w:val="00E444E4"/>
    <w:rsid w:val="00E45BE2"/>
    <w:rsid w:val="00E51427"/>
    <w:rsid w:val="00E54937"/>
    <w:rsid w:val="00E60B51"/>
    <w:rsid w:val="00E70440"/>
    <w:rsid w:val="00E81219"/>
    <w:rsid w:val="00E8521F"/>
    <w:rsid w:val="00EB2E7E"/>
    <w:rsid w:val="00EB3320"/>
    <w:rsid w:val="00EC7B98"/>
    <w:rsid w:val="00ED0BDA"/>
    <w:rsid w:val="00ED4A04"/>
    <w:rsid w:val="00EE0361"/>
    <w:rsid w:val="00EE2039"/>
    <w:rsid w:val="00EE2186"/>
    <w:rsid w:val="00EE3618"/>
    <w:rsid w:val="00EE3A6C"/>
    <w:rsid w:val="00EE76DB"/>
    <w:rsid w:val="00EF48DE"/>
    <w:rsid w:val="00EF6111"/>
    <w:rsid w:val="00EF6B1B"/>
    <w:rsid w:val="00F06EC1"/>
    <w:rsid w:val="00F078D5"/>
    <w:rsid w:val="00F10EA1"/>
    <w:rsid w:val="00F21C4C"/>
    <w:rsid w:val="00F2295F"/>
    <w:rsid w:val="00F31403"/>
    <w:rsid w:val="00F3282E"/>
    <w:rsid w:val="00F404A4"/>
    <w:rsid w:val="00F450B7"/>
    <w:rsid w:val="00F468E5"/>
    <w:rsid w:val="00F62EA0"/>
    <w:rsid w:val="00F67DCA"/>
    <w:rsid w:val="00F71719"/>
    <w:rsid w:val="00F71E9A"/>
    <w:rsid w:val="00F7603E"/>
    <w:rsid w:val="00F81904"/>
    <w:rsid w:val="00F8569B"/>
    <w:rsid w:val="00F859A5"/>
    <w:rsid w:val="00F87F4D"/>
    <w:rsid w:val="00F9647B"/>
    <w:rsid w:val="00F97469"/>
    <w:rsid w:val="00FA38DA"/>
    <w:rsid w:val="00FA4CA4"/>
    <w:rsid w:val="00FB1FBB"/>
    <w:rsid w:val="00FB6F4D"/>
    <w:rsid w:val="00FC0717"/>
    <w:rsid w:val="00FC1BD8"/>
    <w:rsid w:val="00FC2491"/>
    <w:rsid w:val="00FC4287"/>
    <w:rsid w:val="00FC4717"/>
    <w:rsid w:val="00FD0C18"/>
    <w:rsid w:val="00FD5B52"/>
    <w:rsid w:val="00FD5EC2"/>
    <w:rsid w:val="00FE4E07"/>
    <w:rsid w:val="00FE65FD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E1FCD-3390-4324-B672-8178392B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3ECE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43ECE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343ECE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343E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343ECE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343ECE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343ECE"/>
    <w:pPr>
      <w:keepNext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343ECE"/>
    <w:pPr>
      <w:keepNext/>
      <w:jc w:val="both"/>
      <w:outlineLvl w:val="6"/>
    </w:pPr>
    <w:rPr>
      <w:rFonts w:ascii="Calibri" w:hAnsi="Calibri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343ECE"/>
    <w:pPr>
      <w:keepNext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343ECE"/>
    <w:pPr>
      <w:keepNext/>
      <w:jc w:val="center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06E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semiHidden/>
    <w:rsid w:val="00F06E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semiHidden/>
    <w:rsid w:val="00F06EC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rsid w:val="00F06EC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semiHidden/>
    <w:rsid w:val="00F06EC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rsid w:val="00F06EC1"/>
    <w:rPr>
      <w:rFonts w:ascii="Calibri" w:hAnsi="Calibri" w:cs="Times New Roman"/>
      <w:b/>
      <w:bCs/>
    </w:rPr>
  </w:style>
  <w:style w:type="character" w:customStyle="1" w:styleId="Cmsor7Char">
    <w:name w:val="Címsor 7 Char"/>
    <w:link w:val="Cmsor7"/>
    <w:semiHidden/>
    <w:rsid w:val="00F06EC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semiHidden/>
    <w:rsid w:val="00F06EC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semiHidden/>
    <w:rsid w:val="00F06EC1"/>
    <w:rPr>
      <w:rFonts w:ascii="Cambria" w:hAnsi="Cambria" w:cs="Times New Roman"/>
    </w:rPr>
  </w:style>
  <w:style w:type="paragraph" w:styleId="lfej">
    <w:name w:val="header"/>
    <w:basedOn w:val="Norml"/>
    <w:link w:val="lfejChar"/>
    <w:rsid w:val="00343E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semiHidden/>
    <w:rsid w:val="00F06EC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rsid w:val="00343E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semiHidden/>
    <w:rsid w:val="00F06EC1"/>
    <w:rPr>
      <w:rFonts w:cs="Times New Roman"/>
      <w:sz w:val="24"/>
      <w:szCs w:val="24"/>
    </w:rPr>
  </w:style>
  <w:style w:type="paragraph" w:styleId="Kpalrs">
    <w:name w:val="caption"/>
    <w:basedOn w:val="Norml"/>
    <w:next w:val="Norml"/>
    <w:qFormat/>
    <w:rsid w:val="00343ECE"/>
    <w:pPr>
      <w:spacing w:before="120" w:after="120"/>
    </w:pPr>
    <w:rPr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343ECE"/>
    <w:rPr>
      <w:lang w:val="x-none" w:eastAsia="x-none"/>
    </w:rPr>
  </w:style>
  <w:style w:type="character" w:customStyle="1" w:styleId="SzvegtrzsChar">
    <w:name w:val="Szövegtörzs Char"/>
    <w:link w:val="Szvegtrzs"/>
    <w:semiHidden/>
    <w:rsid w:val="00F06EC1"/>
    <w:rPr>
      <w:rFonts w:cs="Times New Roman"/>
      <w:sz w:val="24"/>
      <w:szCs w:val="24"/>
    </w:rPr>
  </w:style>
  <w:style w:type="paragraph" w:customStyle="1" w:styleId="Szvegtrzsbehzssal1">
    <w:name w:val="Szövegtörzs behúzással1"/>
    <w:basedOn w:val="Norml"/>
    <w:link w:val="BodyTextIndentChar"/>
    <w:rsid w:val="00343ECE"/>
    <w:pPr>
      <w:jc w:val="both"/>
    </w:pPr>
    <w:rPr>
      <w:lang w:val="x-none" w:eastAsia="x-none"/>
    </w:rPr>
  </w:style>
  <w:style w:type="character" w:customStyle="1" w:styleId="BodyTextIndentChar">
    <w:name w:val="Body Text Indent Char"/>
    <w:link w:val="Szvegtrzsbehzssal1"/>
    <w:semiHidden/>
    <w:rsid w:val="00F06EC1"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343ECE"/>
    <w:rPr>
      <w:sz w:val="2"/>
      <w:szCs w:val="20"/>
      <w:lang w:val="x-none" w:eastAsia="x-none"/>
    </w:rPr>
  </w:style>
  <w:style w:type="character" w:customStyle="1" w:styleId="BuborkszvegChar">
    <w:name w:val="Buborékszöveg Char"/>
    <w:link w:val="Buborkszveg"/>
    <w:semiHidden/>
    <w:rsid w:val="00F06EC1"/>
    <w:rPr>
      <w:rFonts w:cs="Times New Roman"/>
      <w:sz w:val="2"/>
    </w:rPr>
  </w:style>
  <w:style w:type="character" w:styleId="Hiperhivatkozs">
    <w:name w:val="Hyperlink"/>
    <w:rsid w:val="00343ECE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rsid w:val="00343ECE"/>
    <w:pPr>
      <w:jc w:val="both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semiHidden/>
    <w:rsid w:val="00F06EC1"/>
    <w:rPr>
      <w:rFonts w:cs="Times New Roman"/>
      <w:sz w:val="16"/>
      <w:szCs w:val="16"/>
    </w:rPr>
  </w:style>
  <w:style w:type="paragraph" w:customStyle="1" w:styleId="Tab">
    <w:name w:val="Tab"/>
    <w:basedOn w:val="Norml"/>
    <w:rsid w:val="00343ECE"/>
    <w:pPr>
      <w:tabs>
        <w:tab w:val="left" w:pos="284"/>
        <w:tab w:val="left" w:pos="567"/>
        <w:tab w:val="left" w:pos="851"/>
        <w:tab w:val="left" w:pos="1134"/>
        <w:tab w:val="left" w:pos="3119"/>
        <w:tab w:val="left" w:pos="3261"/>
        <w:tab w:val="left" w:pos="7372"/>
        <w:tab w:val="left" w:pos="7541"/>
        <w:tab w:val="left" w:pos="11964"/>
      </w:tabs>
      <w:spacing w:before="120"/>
      <w:jc w:val="both"/>
    </w:pPr>
    <w:rPr>
      <w:rFonts w:ascii="Book Antiqua" w:hAnsi="Book Antiqua" w:cs="Tahoma"/>
      <w:sz w:val="20"/>
      <w:szCs w:val="20"/>
    </w:rPr>
  </w:style>
  <w:style w:type="paragraph" w:styleId="Szvegtrzsbehzssal">
    <w:name w:val="Body Text Indent"/>
    <w:basedOn w:val="Norml"/>
    <w:link w:val="SzvegtrzsbehzssalChar"/>
    <w:rsid w:val="00343ECE"/>
    <w:pPr>
      <w:tabs>
        <w:tab w:val="left" w:pos="284"/>
        <w:tab w:val="left" w:pos="567"/>
        <w:tab w:val="left" w:pos="851"/>
        <w:tab w:val="left" w:pos="1134"/>
      </w:tabs>
      <w:autoSpaceDE/>
      <w:autoSpaceDN/>
      <w:spacing w:before="120"/>
      <w:jc w:val="both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semiHidden/>
    <w:rsid w:val="00F06EC1"/>
    <w:rPr>
      <w:rFonts w:cs="Times New Roman"/>
      <w:sz w:val="24"/>
      <w:szCs w:val="24"/>
    </w:rPr>
  </w:style>
  <w:style w:type="paragraph" w:customStyle="1" w:styleId="szveg">
    <w:name w:val="szöveg"/>
    <w:basedOn w:val="Norml"/>
    <w:rsid w:val="00343ECE"/>
    <w:pPr>
      <w:tabs>
        <w:tab w:val="left" w:pos="284"/>
        <w:tab w:val="left" w:pos="567"/>
        <w:tab w:val="left" w:pos="851"/>
        <w:tab w:val="left" w:pos="1134"/>
      </w:tabs>
      <w:autoSpaceDE/>
      <w:autoSpaceDN/>
      <w:spacing w:before="120"/>
      <w:jc w:val="both"/>
    </w:pPr>
    <w:rPr>
      <w:rFonts w:ascii="Book Antiqua" w:hAnsi="Book Antiqua"/>
    </w:rPr>
  </w:style>
  <w:style w:type="paragraph" w:styleId="Cm">
    <w:name w:val="Title"/>
    <w:basedOn w:val="Norml"/>
    <w:link w:val="CmChar"/>
    <w:qFormat/>
    <w:rsid w:val="00343ECE"/>
    <w:pPr>
      <w:tabs>
        <w:tab w:val="left" w:pos="284"/>
        <w:tab w:val="left" w:pos="567"/>
        <w:tab w:val="left" w:pos="851"/>
        <w:tab w:val="left" w:pos="1134"/>
      </w:tabs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F06EC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kenyer">
    <w:name w:val="kenyer"/>
    <w:basedOn w:val="Norml"/>
    <w:rsid w:val="00343ECE"/>
    <w:pPr>
      <w:adjustRightInd w:val="0"/>
      <w:spacing w:line="288" w:lineRule="auto"/>
      <w:textAlignment w:val="center"/>
    </w:pPr>
    <w:rPr>
      <w:rFonts w:ascii="Minion Pro" w:hAnsi="Minion Pro"/>
      <w:color w:val="000000"/>
      <w:sz w:val="18"/>
    </w:rPr>
  </w:style>
  <w:style w:type="paragraph" w:customStyle="1" w:styleId="CharChar1">
    <w:name w:val="Char Char1"/>
    <w:basedOn w:val="Norml"/>
    <w:rsid w:val="00BF483A"/>
    <w:pPr>
      <w:autoSpaceDE/>
      <w:autoSpaceDN/>
      <w:spacing w:after="160" w:line="240" w:lineRule="exact"/>
      <w:ind w:right="963"/>
    </w:pPr>
    <w:rPr>
      <w:rFonts w:ascii="Verdana" w:hAnsi="Verdana"/>
      <w:b/>
      <w:bCs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rsid w:val="00896976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semiHidden/>
    <w:rsid w:val="00F06EC1"/>
    <w:rPr>
      <w:rFonts w:cs="Times New Roman"/>
      <w:sz w:val="24"/>
      <w:szCs w:val="24"/>
    </w:rPr>
  </w:style>
  <w:style w:type="character" w:styleId="Kiemels">
    <w:name w:val="Emphasis"/>
    <w:qFormat/>
    <w:rsid w:val="007B77D8"/>
    <w:rPr>
      <w:rFonts w:cs="Times New Roman"/>
      <w:b/>
      <w:bCs/>
    </w:rPr>
  </w:style>
  <w:style w:type="character" w:styleId="Kiemels2">
    <w:name w:val="Strong"/>
    <w:uiPriority w:val="22"/>
    <w:qFormat/>
    <w:rsid w:val="00640CA8"/>
    <w:rPr>
      <w:rFonts w:cs="Times New Roman"/>
      <w:b/>
      <w:bCs/>
    </w:rPr>
  </w:style>
  <w:style w:type="paragraph" w:customStyle="1" w:styleId="CharChar10">
    <w:name w:val="Char Char1"/>
    <w:basedOn w:val="Norml"/>
    <w:rsid w:val="00FF46C6"/>
    <w:pPr>
      <w:autoSpaceDE/>
      <w:autoSpaceDN/>
      <w:spacing w:after="160" w:line="240" w:lineRule="exact"/>
      <w:ind w:right="963"/>
    </w:pPr>
    <w:rPr>
      <w:rFonts w:ascii="Verdana" w:hAnsi="Verdana"/>
      <w:b/>
      <w:bCs/>
      <w:sz w:val="20"/>
      <w:szCs w:val="20"/>
      <w:lang w:val="en-US" w:eastAsia="en-US"/>
    </w:rPr>
  </w:style>
  <w:style w:type="character" w:customStyle="1" w:styleId="5gmx">
    <w:name w:val="_5gmx"/>
    <w:basedOn w:val="Bekezdsalapbettpusa"/>
    <w:rsid w:val="00125E6D"/>
  </w:style>
  <w:style w:type="paragraph" w:customStyle="1" w:styleId="Szvegtrzs21">
    <w:name w:val="Szövegtörzs 21"/>
    <w:basedOn w:val="Norml"/>
    <w:rsid w:val="00B61A2B"/>
    <w:pPr>
      <w:tabs>
        <w:tab w:val="left" w:pos="284"/>
        <w:tab w:val="left" w:pos="567"/>
        <w:tab w:val="left" w:pos="851"/>
        <w:tab w:val="left" w:pos="1134"/>
      </w:tabs>
      <w:suppressAutoHyphens/>
      <w:autoSpaceDE/>
      <w:autoSpaceDN/>
      <w:spacing w:before="120"/>
      <w:jc w:val="both"/>
    </w:pPr>
    <w:rPr>
      <w:rFonts w:ascii="Book Antiqua" w:hAnsi="Book Antiqua" w:cs="Book Antiqua"/>
      <w:b/>
      <w:sz w:val="20"/>
      <w:lang w:eastAsia="zh-CN"/>
    </w:rPr>
  </w:style>
  <w:style w:type="character" w:customStyle="1" w:styleId="szoveg">
    <w:name w:val="szoveg"/>
    <w:basedOn w:val="Bekezdsalapbettpusa"/>
    <w:rsid w:val="00E41A97"/>
  </w:style>
  <w:style w:type="character" w:customStyle="1" w:styleId="4n-j">
    <w:name w:val="_4n-j"/>
    <w:basedOn w:val="Bekezdsalapbettpusa"/>
    <w:rsid w:val="00863A04"/>
  </w:style>
  <w:style w:type="paragraph" w:styleId="NormlWeb">
    <w:name w:val="Normal (Web)"/>
    <w:basedOn w:val="Norml"/>
    <w:uiPriority w:val="99"/>
    <w:semiHidden/>
    <w:unhideWhenUsed/>
    <w:rsid w:val="008D4CA0"/>
    <w:pPr>
      <w:autoSpaceDE/>
      <w:autoSpaceDN/>
      <w:spacing w:before="100" w:beforeAutospacing="1" w:after="100" w:afterAutospacing="1"/>
    </w:pPr>
  </w:style>
  <w:style w:type="paragraph" w:customStyle="1" w:styleId="content-element-lead">
    <w:name w:val="content-element-lead"/>
    <w:basedOn w:val="Norml"/>
    <w:rsid w:val="007A5896"/>
    <w:pPr>
      <w:autoSpaceDE/>
      <w:autoSpaceDN/>
      <w:spacing w:before="100" w:beforeAutospacing="1" w:after="100" w:afterAutospacing="1"/>
    </w:pPr>
  </w:style>
  <w:style w:type="paragraph" w:styleId="Nincstrkz">
    <w:name w:val="No Spacing"/>
    <w:uiPriority w:val="1"/>
    <w:qFormat/>
    <w:rsid w:val="007A5896"/>
    <w:pPr>
      <w:autoSpaceDE w:val="0"/>
      <w:autoSpaceDN w:val="0"/>
    </w:pPr>
    <w:rPr>
      <w:sz w:val="24"/>
      <w:szCs w:val="24"/>
    </w:rPr>
  </w:style>
  <w:style w:type="table" w:styleId="Rcsostblzat">
    <w:name w:val="Table Grid"/>
    <w:basedOn w:val="Normltblzat"/>
    <w:uiPriority w:val="39"/>
    <w:rsid w:val="00F2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56D3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dnp.hu/adatvedele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E0EFE-D644-4A71-8AA1-DA8D5260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732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ZÖLD HÍRFUTÁR</vt:lpstr>
    </vt:vector>
  </TitlesOfParts>
  <Company>Duna-Dráva Nemzeti Park Ig.</Company>
  <LinksUpToDate>false</LinksUpToDate>
  <CharactersWithSpaces>5772</CharactersWithSpaces>
  <SharedDoc>false</SharedDoc>
  <HLinks>
    <vt:vector size="6" baseType="variant">
      <vt:variant>
        <vt:i4>7995436</vt:i4>
      </vt:variant>
      <vt:variant>
        <vt:i4>0</vt:i4>
      </vt:variant>
      <vt:variant>
        <vt:i4>0</vt:i4>
      </vt:variant>
      <vt:variant>
        <vt:i4>5</vt:i4>
      </vt:variant>
      <vt:variant>
        <vt:lpwstr>http://www.ddnp.hu/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ZÖLD HÍRFUTÁR</dc:title>
  <dc:subject/>
  <dc:creator>Enyedi Gábor</dc:creator>
  <cp:keywords/>
  <cp:lastModifiedBy>Komlós Attila</cp:lastModifiedBy>
  <cp:revision>19</cp:revision>
  <cp:lastPrinted>2021-09-02T12:17:00Z</cp:lastPrinted>
  <dcterms:created xsi:type="dcterms:W3CDTF">2021-09-02T09:39:00Z</dcterms:created>
  <dcterms:modified xsi:type="dcterms:W3CDTF">2021-09-03T08:37:00Z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953713802</vt:i4>
  </property>
  <property fmtid="{D5CDD505-2E9C-101B-9397-08002B2CF9AE}" pid="3" name="_EmailSubject">
    <vt:lpwstr>babócsai javaslataim</vt:lpwstr>
  </property>
  <property fmtid="{D5CDD505-2E9C-101B-9397-08002B2CF9AE}" pid="4" name="_AuthorEmail">
    <vt:lpwstr>gy.borian@freemail.hu</vt:lpwstr>
  </property>
  <property fmtid="{D5CDD505-2E9C-101B-9397-08002B2CF9AE}" pid="5" name="_AuthorEmailDisplayName">
    <vt:lpwstr>Borián György</vt:lpwstr>
  </property>
  <property fmtid="{D5CDD505-2E9C-101B-9397-08002B2CF9AE}" pid="6" name="_ReviewingToolsShownOnce">
    <vt:lpwstr/>
  </property>
</Properties>
</file>